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520"/>
        <w:tblW w:w="10093" w:type="dxa"/>
        <w:tblLook w:val="04A0"/>
      </w:tblPr>
      <w:tblGrid>
        <w:gridCol w:w="2599"/>
        <w:gridCol w:w="3078"/>
        <w:gridCol w:w="2073"/>
        <w:gridCol w:w="2343"/>
      </w:tblGrid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E4D2D">
              <w:rPr>
                <w:rFonts w:ascii="仿宋" w:eastAsia="仿宋" w:hAnsi="仿宋" w:cs="宋体" w:hint="eastAsia"/>
                <w:b/>
                <w:bCs/>
                <w:color w:val="000000"/>
                <w:spacing w:val="2"/>
                <w:sz w:val="24"/>
                <w:szCs w:val="24"/>
              </w:rPr>
              <w:t>日 期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E4D2D">
              <w:rPr>
                <w:rFonts w:ascii="仿宋" w:eastAsia="仿宋" w:hAnsi="仿宋" w:cs="宋体" w:hint="eastAsia"/>
                <w:b/>
                <w:bCs/>
                <w:color w:val="000000"/>
                <w:spacing w:val="2"/>
                <w:sz w:val="24"/>
                <w:szCs w:val="24"/>
              </w:rPr>
              <w:t>时间（北京时间）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E4D2D">
              <w:rPr>
                <w:rFonts w:ascii="仿宋" w:eastAsia="仿宋" w:hAnsi="仿宋" w:cs="宋体" w:hint="eastAsia"/>
                <w:b/>
                <w:bCs/>
                <w:color w:val="000000"/>
                <w:spacing w:val="2"/>
                <w:sz w:val="24"/>
                <w:szCs w:val="24"/>
              </w:rPr>
              <w:t>课程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E4D2D">
              <w:rPr>
                <w:rFonts w:ascii="仿宋" w:eastAsia="仿宋" w:hAnsi="仿宋" w:cs="宋体" w:hint="eastAsia"/>
                <w:b/>
                <w:bCs/>
                <w:color w:val="000000"/>
                <w:spacing w:val="2"/>
                <w:sz w:val="24"/>
                <w:szCs w:val="24"/>
              </w:rPr>
              <w:t>教授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2020年1月31日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晚上8: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>30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-10: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>30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 xml:space="preserve">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2020年2月1日  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网络录播课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美国法律制度简介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 xml:space="preserve">Prof. </w:t>
            </w:r>
            <w:proofErr w:type="spellStart"/>
            <w:r w:rsidRPr="00AE4D2D">
              <w:rPr>
                <w:rFonts w:eastAsia="仿宋"/>
                <w:color w:val="000000"/>
                <w:spacing w:val="2"/>
                <w:sz w:val="22"/>
              </w:rPr>
              <w:t>Bruhl</w:t>
            </w:r>
            <w:proofErr w:type="spellEnd"/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2020年2月7日  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 xml:space="preserve">8:30-10:30 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2020年2月8日  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 xml:space="preserve">8:30-10:30 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2020年2月14日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 xml:space="preserve">8:30-10:30 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2020年2月15日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网络录播课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美国法律制度简介</w:t>
            </w:r>
            <w:proofErr w:type="gramStart"/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介</w:t>
            </w:r>
            <w:proofErr w:type="gramEnd"/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 xml:space="preserve">Prof. </w:t>
            </w:r>
            <w:proofErr w:type="spellStart"/>
            <w:r w:rsidRPr="00AE4D2D">
              <w:rPr>
                <w:rFonts w:eastAsia="仿宋"/>
                <w:color w:val="000000"/>
                <w:spacing w:val="2"/>
                <w:sz w:val="22"/>
              </w:rPr>
              <w:t>Bruhl</w:t>
            </w:r>
            <w:proofErr w:type="spellEnd"/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2020年2月21日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 xml:space="preserve">8:30-10:30 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2020年2月22日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网络录播课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普通法简介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 xml:space="preserve">Prof. </w:t>
            </w:r>
            <w:proofErr w:type="spellStart"/>
            <w:r w:rsidRPr="00AE4D2D">
              <w:rPr>
                <w:rFonts w:eastAsia="仿宋"/>
                <w:color w:val="000000"/>
                <w:spacing w:val="2"/>
                <w:sz w:val="22"/>
              </w:rPr>
              <w:t>McSweeney</w:t>
            </w:r>
            <w:proofErr w:type="spellEnd"/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2020年2月28日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 xml:space="preserve">8:30-10:30 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2020年2月29日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网络录播课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口头报告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 xml:space="preserve">Prof. Anna </w:t>
            </w:r>
            <w:proofErr w:type="spellStart"/>
            <w:r w:rsidRPr="00AE4D2D">
              <w:rPr>
                <w:rFonts w:eastAsia="仿宋"/>
                <w:color w:val="000000"/>
                <w:spacing w:val="2"/>
                <w:sz w:val="22"/>
              </w:rPr>
              <w:t>Chason</w:t>
            </w:r>
            <w:proofErr w:type="spellEnd"/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2020年3月6日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 xml:space="preserve">8:30-10:30 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2020年3月7日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 xml:space="preserve">8:30-10:30 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spacing w:val="2"/>
                <w:sz w:val="22"/>
              </w:rPr>
              <w:t>2020年3月13日   周五 **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spacing w:val="2"/>
                <w:sz w:val="22"/>
              </w:rPr>
            </w:pPr>
            <w:r w:rsidRPr="00AE4D2D">
              <w:rPr>
                <w:rFonts w:eastAsia="仿宋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spacing w:val="2"/>
                <w:sz w:val="22"/>
              </w:rPr>
              <w:t>2020年3月14日   周六 **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spacing w:val="2"/>
                <w:sz w:val="22"/>
              </w:rPr>
              <w:t>网络录播课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spacing w:val="2"/>
                <w:sz w:val="22"/>
              </w:rPr>
              <w:t>刑法简介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spacing w:val="2"/>
                <w:sz w:val="22"/>
              </w:rPr>
            </w:pPr>
            <w:r w:rsidRPr="00AE4D2D">
              <w:rPr>
                <w:rFonts w:eastAsia="仿宋"/>
                <w:spacing w:val="2"/>
                <w:sz w:val="22"/>
              </w:rPr>
              <w:t xml:space="preserve">Prof. </w:t>
            </w:r>
            <w:proofErr w:type="spellStart"/>
            <w:r w:rsidRPr="00AE4D2D">
              <w:rPr>
                <w:rFonts w:eastAsia="仿宋"/>
                <w:spacing w:val="2"/>
                <w:sz w:val="22"/>
              </w:rPr>
              <w:t>Killinger</w:t>
            </w:r>
            <w:proofErr w:type="spellEnd"/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2020年3月20日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2020年3月21日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法律分析简介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 xml:space="preserve">W&amp;M Law Faculty </w:t>
            </w:r>
            <w:proofErr w:type="spellStart"/>
            <w:r w:rsidRPr="00AE4D2D">
              <w:rPr>
                <w:rFonts w:eastAsia="仿宋"/>
                <w:color w:val="000000"/>
                <w:spacing w:val="2"/>
                <w:sz w:val="22"/>
              </w:rPr>
              <w:t>LwLawLawmakers</w:t>
            </w:r>
            <w:proofErr w:type="spellEnd"/>
            <w:r w:rsidRPr="00AE4D2D">
              <w:rPr>
                <w:rFonts w:eastAsia="仿宋"/>
                <w:color w:val="000000"/>
                <w:spacing w:val="2"/>
                <w:sz w:val="22"/>
              </w:rPr>
              <w:t>：</w:t>
            </w:r>
            <w:proofErr w:type="spellStart"/>
            <w:r w:rsidRPr="00AE4D2D">
              <w:rPr>
                <w:rFonts w:eastAsia="仿宋"/>
                <w:color w:val="000000"/>
                <w:spacing w:val="2"/>
                <w:sz w:val="22"/>
              </w:rPr>
              <w:t>LawFaculty</w:t>
            </w:r>
            <w:proofErr w:type="spellEnd"/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2020年3月2</w:t>
            </w:r>
            <w:r w:rsidRPr="00AE4D2D">
              <w:rPr>
                <w:rFonts w:ascii="仿宋" w:eastAsia="仿宋" w:hAnsi="仿宋" w:cs="宋体"/>
                <w:color w:val="000000"/>
                <w:spacing w:val="2"/>
                <w:sz w:val="22"/>
              </w:rPr>
              <w:t>7</w:t>
            </w: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2020年3月28日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2020年4月3日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法律分析简介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W&amp;M Law Faculty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2020年4月4日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网络录播课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proofErr w:type="gramStart"/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讼</w:t>
            </w:r>
            <w:proofErr w:type="gramEnd"/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辩简介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Franklin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2020年4月10日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2020年4月17日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520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2020年4月18日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网络课或面授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客户咨询/面谈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W&amp;M Law Faculty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2020年4月19日   周日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网络课或面授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替代争议解决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W&amp;M Law Faculty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2020年4月24日   周五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晚上8点-10点 网络直播课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法律英语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Klein-Bennett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2020年4月25日   周六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网络录播课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美国法律实务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W&amp;M Law Faculty</w:t>
            </w:r>
          </w:p>
        </w:tc>
      </w:tr>
      <w:tr w:rsidR="001E185F" w:rsidRPr="00AE4D2D" w:rsidTr="001E185F">
        <w:trPr>
          <w:trHeight w:hRule="exact" w:val="488"/>
        </w:trPr>
        <w:tc>
          <w:tcPr>
            <w:tcW w:w="2599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2020年5月4日-8日</w:t>
            </w:r>
          </w:p>
        </w:tc>
        <w:tc>
          <w:tcPr>
            <w:tcW w:w="3078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网络</w:t>
            </w:r>
          </w:p>
        </w:tc>
        <w:tc>
          <w:tcPr>
            <w:tcW w:w="207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"/>
                <w:sz w:val="22"/>
              </w:rPr>
            </w:pPr>
            <w:r w:rsidRPr="00AE4D2D">
              <w:rPr>
                <w:rFonts w:ascii="仿宋" w:eastAsia="仿宋" w:hAnsi="仿宋" w:cs="宋体" w:hint="eastAsia"/>
                <w:color w:val="000000"/>
                <w:spacing w:val="2"/>
                <w:sz w:val="22"/>
              </w:rPr>
              <w:t>法律写作评估</w:t>
            </w:r>
          </w:p>
        </w:tc>
        <w:tc>
          <w:tcPr>
            <w:tcW w:w="2343" w:type="dxa"/>
          </w:tcPr>
          <w:p w:rsidR="001E185F" w:rsidRPr="00AE4D2D" w:rsidRDefault="001E185F" w:rsidP="001E185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"/>
                <w:color w:val="000000"/>
                <w:spacing w:val="2"/>
                <w:sz w:val="22"/>
              </w:rPr>
            </w:pPr>
            <w:r w:rsidRPr="00AE4D2D">
              <w:rPr>
                <w:rFonts w:eastAsia="仿宋"/>
                <w:color w:val="000000"/>
                <w:spacing w:val="2"/>
                <w:sz w:val="22"/>
              </w:rPr>
              <w:t>Prof. Stevenson</w:t>
            </w:r>
          </w:p>
        </w:tc>
      </w:tr>
    </w:tbl>
    <w:p w:rsidR="00263291" w:rsidRDefault="00263291"/>
    <w:sectPr w:rsidR="00263291" w:rsidSect="0009250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85F"/>
    <w:rsid w:val="0009250F"/>
    <w:rsid w:val="001E185F"/>
    <w:rsid w:val="00263291"/>
    <w:rsid w:val="0066048B"/>
    <w:rsid w:val="00A258F5"/>
    <w:rsid w:val="00BC33BF"/>
    <w:rsid w:val="00C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2020-01-23T08:09:00Z</dcterms:created>
  <dcterms:modified xsi:type="dcterms:W3CDTF">2020-01-23T08:10:00Z</dcterms:modified>
</cp:coreProperties>
</file>