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2D" w:rsidRPr="009A7BEC" w:rsidRDefault="0058532D" w:rsidP="0058532D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9A7BEC">
        <w:rPr>
          <w:rFonts w:ascii="方正小标宋简体" w:eastAsia="方正小标宋简体" w:hAnsi="黑体" w:hint="eastAsia"/>
          <w:sz w:val="44"/>
          <w:szCs w:val="44"/>
        </w:rPr>
        <w:t>天津市律师专业水平评价指标体系</w:t>
      </w:r>
    </w:p>
    <w:p w:rsidR="0058532D" w:rsidRDefault="0058532D" w:rsidP="0058532D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58532D" w:rsidRDefault="0058532D" w:rsidP="0058532D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一、</w:t>
      </w:r>
      <w:r w:rsidRPr="002A373D">
        <w:rPr>
          <w:rFonts w:ascii="方正小标宋简体" w:eastAsia="方正小标宋简体" w:hint="eastAsia"/>
          <w:sz w:val="36"/>
          <w:szCs w:val="36"/>
        </w:rPr>
        <w:t>刑事专业律师评价指标体系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第一条</w:t>
      </w:r>
      <w:r>
        <w:rPr>
          <w:rFonts w:ascii="仿宋_GB2312" w:eastAsia="仿宋_GB2312" w:hint="eastAsia"/>
          <w:sz w:val="32"/>
          <w:szCs w:val="32"/>
        </w:rPr>
        <w:t xml:space="preserve"> 本指标体系适用于天津市刑事专业律师评价。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第二条</w:t>
      </w:r>
      <w:r>
        <w:rPr>
          <w:rFonts w:ascii="仿宋_GB2312" w:eastAsia="仿宋_GB2312" w:hint="eastAsia"/>
          <w:sz w:val="32"/>
          <w:szCs w:val="32"/>
        </w:rPr>
        <w:t xml:space="preserve"> 参评律师应当在政治表现、诚信状况和执业年限方面同时符合</w:t>
      </w:r>
      <w:r w:rsidRPr="004920FB">
        <w:rPr>
          <w:rFonts w:ascii="仿宋_GB2312" w:eastAsia="仿宋_GB2312" w:hint="eastAsia"/>
          <w:sz w:val="32"/>
          <w:szCs w:val="32"/>
        </w:rPr>
        <w:t>天津市司法局《关于建立律师专业水平评价体系和评定机制试点工作的实施方案》</w:t>
      </w:r>
      <w:r>
        <w:rPr>
          <w:rFonts w:ascii="仿宋_GB2312" w:eastAsia="仿宋_GB2312" w:hint="eastAsia"/>
          <w:sz w:val="32"/>
          <w:szCs w:val="32"/>
        </w:rPr>
        <w:t>规定的条件。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第三条</w:t>
      </w:r>
      <w:r>
        <w:rPr>
          <w:rFonts w:ascii="仿宋_GB2312" w:eastAsia="仿宋_GB2312" w:hint="eastAsia"/>
          <w:sz w:val="32"/>
          <w:szCs w:val="32"/>
        </w:rPr>
        <w:t xml:space="preserve"> 刑事专业能力考核实行书面审查和现场评审相结合的方式,考核结果分为合格、不合格两个等次。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第四条</w:t>
      </w:r>
      <w:r w:rsidR="00777409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Pr="00516A23">
        <w:rPr>
          <w:rFonts w:ascii="仿宋_GB2312" w:eastAsia="仿宋_GB2312" w:hint="eastAsia"/>
          <w:sz w:val="32"/>
          <w:szCs w:val="32"/>
        </w:rPr>
        <w:t>凡已经取得二级律师及以上</w:t>
      </w:r>
      <w:r>
        <w:rPr>
          <w:rFonts w:ascii="仿宋_GB2312" w:eastAsia="仿宋_GB2312" w:hint="eastAsia"/>
          <w:sz w:val="32"/>
          <w:szCs w:val="32"/>
        </w:rPr>
        <w:t>律师</w:t>
      </w:r>
      <w:r w:rsidRPr="00516A23">
        <w:rPr>
          <w:rFonts w:ascii="仿宋_GB2312" w:eastAsia="仿宋_GB2312" w:hint="eastAsia"/>
          <w:sz w:val="32"/>
          <w:szCs w:val="32"/>
        </w:rPr>
        <w:t>职称证书的可直接申报相关专业领域。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</w:t>
      </w:r>
      <w:r>
        <w:rPr>
          <w:rFonts w:ascii="仿宋_GB2312" w:eastAsia="仿宋_GB2312" w:hint="eastAsia"/>
          <w:b/>
          <w:bCs/>
          <w:sz w:val="32"/>
          <w:szCs w:val="32"/>
        </w:rPr>
        <w:t>五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参评律师同时符合下列条件中两项的,即为刑事专业能力书面考核合格，方可进入现场评审环节: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(一)执业年限内办理刑事专业的诉讼、非诉讼案件累计20件以上;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(二)所在律师事务所全面实行律师执业专业化分工,并且本人担任刑事专业领域牵头律师;或者所在专业化分工团队近两年办理刑事专业领域诉讼、非诉讼案件累计20件以上,并且本人担任刑事专业领域骨干律师;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(三)执业年限内在省级以上刊物上发表或者省际间以上研讨会、论坛上交流刑事专业学术论文累计3篇以上,或在国家级刊物上发表刑事专业学术论文 1篇以上;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(四)执业年限内公开出版发行刑事专业学术著作或译著1部以上(独著或合著);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(五)执业年限内办理省内有重大影响的刑事专业案件2件以上,或者国内有重大影响的刑事专业案件1件以上;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(六)刑事专业工作业绩突出,获得与刑事专业工作相关的市厅级以上党政机关、人民团体或者省级以上律师协会表彰;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(七)取得研究生及以上学历;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(八)担任省级以上专家库成员;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(九)其他能证明刑事专业能力的情形。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</w:t>
      </w:r>
      <w:r>
        <w:rPr>
          <w:rFonts w:ascii="仿宋_GB2312" w:eastAsia="仿宋_GB2312" w:hint="eastAsia"/>
          <w:b/>
          <w:bCs/>
          <w:sz w:val="32"/>
          <w:szCs w:val="32"/>
        </w:rPr>
        <w:t>六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参评律师应当通过所在律师事务所,向市律师协会提交以下材料,申请考核刑事专业能力等次: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(一)办理刑事专业诉讼、非诉讼案件的证明材料;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(二)所在律师事务所全面实行律师执业专业化分工,本人担任刑事专业领域牵头律师的证明材料;或者所在专业化分工团队办理刑事专业诉讼、非诉讼案件,本人担任刑事专业领域骨干律师的证明材料;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(三)省级以上刊物上发表或者省际间以上研讨会(论坛)上交流刑事专业学术论文的证明材料;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(四)公开出版发行刑事专业学术著作或译著的证明材料;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(五)办理省内或者国内有重大影响的刑事专业案件的证明材料;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(六)与刑事专业工作相关的市厅级以上党政机关、人民团体或者省级以上律师协会表彰的证明材料;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(七)研究生及以上学历证书 ;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(八)担任省级以上专家库成员的证明材料 ;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(九)其他能证明刑事专业能力的材料。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D43B2">
        <w:rPr>
          <w:rFonts w:ascii="仿宋_GB2312" w:eastAsia="仿宋_GB2312"/>
          <w:b/>
          <w:sz w:val="32"/>
          <w:szCs w:val="32"/>
        </w:rPr>
        <w:t>笫</w:t>
      </w:r>
      <w:r>
        <w:rPr>
          <w:rFonts w:ascii="仿宋_GB2312" w:eastAsia="仿宋_GB2312" w:hint="eastAsia"/>
          <w:b/>
          <w:sz w:val="32"/>
          <w:szCs w:val="32"/>
        </w:rPr>
        <w:t>七</w:t>
      </w:r>
      <w:r w:rsidRPr="00FD43B2">
        <w:rPr>
          <w:rFonts w:ascii="仿宋_GB2312" w:eastAsia="仿宋_GB2312"/>
          <w:b/>
          <w:sz w:val="32"/>
          <w:szCs w:val="32"/>
        </w:rPr>
        <w:t>条</w:t>
      </w:r>
      <w:r w:rsidR="00777409"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现场</w:t>
      </w:r>
      <w:r w:rsidRPr="00FD43B2">
        <w:rPr>
          <w:rFonts w:ascii="仿宋_GB2312" w:eastAsia="仿宋_GB2312"/>
          <w:sz w:val="32"/>
          <w:szCs w:val="32"/>
        </w:rPr>
        <w:t>评审环节</w:t>
      </w:r>
      <w:r w:rsidRPr="00777409">
        <w:rPr>
          <w:rFonts w:ascii="仿宋_GB2312" w:eastAsia="仿宋_GB2312" w:hint="eastAsia"/>
          <w:sz w:val="32"/>
          <w:szCs w:val="32"/>
        </w:rPr>
        <w:t>采用个人陈述、专业面试与答辩、案卷抽样评估三种方式进行评审，</w:t>
      </w:r>
      <w:r w:rsidRPr="00FD43B2">
        <w:rPr>
          <w:rFonts w:ascii="仿宋_GB2312" w:eastAsia="仿宋_GB2312"/>
          <w:sz w:val="32"/>
          <w:szCs w:val="32"/>
        </w:rPr>
        <w:t>实行量化积分,满</w:t>
      </w:r>
      <w:r>
        <w:rPr>
          <w:rFonts w:ascii="仿宋_GB2312" w:eastAsia="仿宋_GB2312"/>
          <w:sz w:val="32"/>
          <w:szCs w:val="32"/>
        </w:rPr>
        <w:t>分</w:t>
      </w:r>
      <w:r w:rsidRPr="00FD43B2">
        <w:rPr>
          <w:rFonts w:ascii="仿宋_GB2312" w:eastAsia="仿宋_GB2312"/>
          <w:sz w:val="32"/>
          <w:szCs w:val="32"/>
        </w:rPr>
        <w:t>100分</w:t>
      </w:r>
      <w:r>
        <w:rPr>
          <w:rFonts w:ascii="仿宋_GB2312" w:eastAsia="仿宋_GB2312" w:hint="eastAsia"/>
          <w:sz w:val="32"/>
          <w:szCs w:val="32"/>
        </w:rPr>
        <w:t>，</w:t>
      </w:r>
      <w:r w:rsidRPr="00FD43B2">
        <w:rPr>
          <w:rFonts w:ascii="仿宋_GB2312" w:eastAsia="仿宋_GB2312"/>
          <w:sz w:val="32"/>
          <w:szCs w:val="32"/>
        </w:rPr>
        <w:t>其中个人陈述总分</w:t>
      </w:r>
      <w:r>
        <w:rPr>
          <w:rFonts w:ascii="仿宋_GB2312" w:eastAsia="仿宋_GB2312" w:hint="eastAsia"/>
          <w:sz w:val="32"/>
          <w:szCs w:val="32"/>
        </w:rPr>
        <w:t>20</w:t>
      </w:r>
      <w:r w:rsidRPr="00FD43B2">
        <w:rPr>
          <w:rFonts w:ascii="仿宋_GB2312" w:eastAsia="仿宋_GB2312"/>
          <w:sz w:val="32"/>
          <w:szCs w:val="32"/>
        </w:rPr>
        <w:t>分,专业面试与答辩总分</w:t>
      </w:r>
      <w:r>
        <w:rPr>
          <w:rFonts w:ascii="仿宋_GB2312" w:eastAsia="仿宋_GB2312" w:hint="eastAsia"/>
          <w:sz w:val="32"/>
          <w:szCs w:val="32"/>
        </w:rPr>
        <w:t>60</w:t>
      </w:r>
      <w:r w:rsidRPr="00FD43B2">
        <w:rPr>
          <w:rFonts w:ascii="仿宋_GB2312" w:eastAsia="仿宋_GB2312"/>
          <w:sz w:val="32"/>
          <w:szCs w:val="32"/>
        </w:rPr>
        <w:t>分,案卷抽样评估总分</w:t>
      </w:r>
      <w:r>
        <w:rPr>
          <w:rFonts w:ascii="仿宋_GB2312" w:eastAsia="仿宋_GB2312" w:hint="eastAsia"/>
          <w:sz w:val="32"/>
          <w:szCs w:val="32"/>
        </w:rPr>
        <w:t>20</w:t>
      </w:r>
      <w:r w:rsidRPr="00FD43B2">
        <w:rPr>
          <w:rFonts w:ascii="仿宋_GB2312" w:eastAsia="仿宋_GB2312"/>
          <w:sz w:val="32"/>
          <w:szCs w:val="32"/>
        </w:rPr>
        <w:t xml:space="preserve">分。评审通过的最低分数线是 75分。 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/>
          <w:sz w:val="32"/>
          <w:szCs w:val="32"/>
        </w:rPr>
        <w:t>评审委员会成员按确定的测评要素逐项评分</w:t>
      </w:r>
      <w:r>
        <w:rPr>
          <w:rFonts w:ascii="仿宋_GB2312" w:eastAsia="仿宋_GB2312" w:hint="eastAsia"/>
          <w:sz w:val="32"/>
          <w:szCs w:val="32"/>
        </w:rPr>
        <w:t>，</w:t>
      </w:r>
      <w:r w:rsidRPr="00FD43B2">
        <w:rPr>
          <w:rFonts w:ascii="仿宋_GB2312" w:eastAsia="仿宋_GB2312"/>
          <w:sz w:val="32"/>
          <w:szCs w:val="32"/>
        </w:rPr>
        <w:t>对所有成员的评分去掉最高分和最低分,加权后的平均分即为参评律师该项的实际得分。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FD43B2">
        <w:rPr>
          <w:rFonts w:ascii="仿宋_GB2312" w:eastAsia="仿宋_GB2312"/>
          <w:sz w:val="32"/>
          <w:szCs w:val="32"/>
        </w:rPr>
        <w:t>个人陈述部分,主要考察参评律师个人陈述的真实性、准确性、客观性及其</w:t>
      </w:r>
      <w:r>
        <w:rPr>
          <w:rFonts w:ascii="仿宋_GB2312" w:eastAsia="仿宋_GB2312" w:hint="eastAsia"/>
          <w:sz w:val="32"/>
          <w:szCs w:val="32"/>
        </w:rPr>
        <w:t>所</w:t>
      </w:r>
      <w:r>
        <w:rPr>
          <w:rFonts w:ascii="仿宋_GB2312" w:eastAsia="仿宋_GB2312"/>
          <w:sz w:val="32"/>
          <w:szCs w:val="32"/>
        </w:rPr>
        <w:t>申报</w:t>
      </w:r>
      <w:r w:rsidRPr="00FD43B2">
        <w:rPr>
          <w:rFonts w:ascii="仿宋_GB2312" w:eastAsia="仿宋_GB2312"/>
          <w:sz w:val="32"/>
          <w:szCs w:val="32"/>
        </w:rPr>
        <w:t>专业</w:t>
      </w:r>
      <w:r>
        <w:rPr>
          <w:rFonts w:ascii="仿宋_GB2312" w:eastAsia="仿宋_GB2312"/>
          <w:sz w:val="32"/>
          <w:szCs w:val="32"/>
        </w:rPr>
        <w:t>领域</w:t>
      </w:r>
      <w:r w:rsidRPr="00FD43B2">
        <w:rPr>
          <w:rFonts w:ascii="仿宋_GB2312" w:eastAsia="仿宋_GB2312"/>
          <w:sz w:val="32"/>
          <w:szCs w:val="32"/>
        </w:rPr>
        <w:t>的认识。一般先由参评律师陈述自已在</w:t>
      </w:r>
      <w:r>
        <w:rPr>
          <w:rFonts w:ascii="仿宋_GB2312" w:eastAsia="仿宋_GB2312" w:hint="eastAsia"/>
          <w:sz w:val="32"/>
          <w:szCs w:val="32"/>
        </w:rPr>
        <w:t>所</w:t>
      </w:r>
      <w:r>
        <w:rPr>
          <w:rFonts w:ascii="仿宋_GB2312" w:eastAsia="仿宋_GB2312"/>
          <w:sz w:val="32"/>
          <w:szCs w:val="32"/>
        </w:rPr>
        <w:t>申报</w:t>
      </w:r>
      <w:r w:rsidRPr="00FD43B2">
        <w:rPr>
          <w:rFonts w:ascii="仿宋_GB2312" w:eastAsia="仿宋_GB2312"/>
          <w:sz w:val="32"/>
          <w:szCs w:val="32"/>
        </w:rPr>
        <w:t>专业的经历、业绩以及对</w:t>
      </w:r>
      <w:r>
        <w:rPr>
          <w:rFonts w:ascii="仿宋_GB2312" w:eastAsia="仿宋_GB2312" w:hint="eastAsia"/>
          <w:sz w:val="32"/>
          <w:szCs w:val="32"/>
        </w:rPr>
        <w:t>所申报</w:t>
      </w:r>
      <w:r w:rsidRPr="00FD43B2">
        <w:rPr>
          <w:rFonts w:ascii="仿宋_GB2312" w:eastAsia="仿宋_GB2312"/>
          <w:sz w:val="32"/>
          <w:szCs w:val="32"/>
        </w:rPr>
        <w:t xml:space="preserve">专业的认识。然后由评审委员会成员结合参评律师的案卷、执业档案,作出综合判断。个人陈述结束后,评审委员会应当场宣布参评律师的成绩。 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FD43B2">
        <w:rPr>
          <w:rFonts w:ascii="仿宋_GB2312" w:eastAsia="仿宋_GB2312"/>
          <w:sz w:val="32"/>
          <w:szCs w:val="32"/>
        </w:rPr>
        <w:t>专业面试与答辩部分,主要考察参评律师</w:t>
      </w:r>
      <w:r>
        <w:rPr>
          <w:rFonts w:ascii="仿宋_GB2312" w:eastAsia="仿宋_GB2312"/>
          <w:sz w:val="32"/>
          <w:szCs w:val="32"/>
        </w:rPr>
        <w:t>在所申报专业</w:t>
      </w:r>
      <w:r w:rsidRPr="00FD43B2">
        <w:rPr>
          <w:rFonts w:ascii="仿宋_GB2312" w:eastAsia="仿宋_GB2312"/>
          <w:sz w:val="32"/>
          <w:szCs w:val="32"/>
        </w:rPr>
        <w:t>的专业素养和专业能力,具体包括举止仪表、临场应变能力、语言表达能力、专业能力、逻辑思维能力等。面试试题应体现科学性、针对性和灵活性,面试题库和评分表由</w:t>
      </w:r>
      <w:r>
        <w:rPr>
          <w:rFonts w:ascii="仿宋_GB2312" w:eastAsia="仿宋_GB2312" w:hint="eastAsia"/>
          <w:sz w:val="32"/>
          <w:szCs w:val="32"/>
        </w:rPr>
        <w:t>天津市</w:t>
      </w:r>
      <w:r w:rsidRPr="00FD43B2">
        <w:rPr>
          <w:rFonts w:ascii="仿宋_GB2312" w:eastAsia="仿宋_GB2312"/>
          <w:sz w:val="32"/>
          <w:szCs w:val="32"/>
        </w:rPr>
        <w:t>律师协会统一编制。面试与答辩结束后,评审委员会应当场宣布参评律师的成绩。</w:t>
      </w:r>
    </w:p>
    <w:p w:rsidR="009A7BEC" w:rsidRPr="00FD43B2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FD43B2">
        <w:rPr>
          <w:rFonts w:ascii="仿宋_GB2312" w:eastAsia="仿宋_GB2312"/>
          <w:sz w:val="32"/>
          <w:szCs w:val="32"/>
        </w:rPr>
        <w:t>案卷抽样评估部分,主要考察参评律师案件办理流程的规范性以及法律文书的严谨性、针对性、规范性。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第八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本指标体系由天津市律师协会负责解释。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第九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本指标体系自印发之日起试行。</w:t>
      </w:r>
    </w:p>
    <w:p w:rsidR="00E24B89" w:rsidRPr="009A7BEC" w:rsidRDefault="00E24B89">
      <w:pPr>
        <w:rPr>
          <w:sz w:val="44"/>
          <w:szCs w:val="44"/>
        </w:rPr>
      </w:pPr>
    </w:p>
    <w:p w:rsidR="009A7BEC" w:rsidRPr="008B361D" w:rsidRDefault="009A7BEC" w:rsidP="009A7BE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二、</w:t>
      </w:r>
      <w:r w:rsidRPr="008B361D">
        <w:rPr>
          <w:rFonts w:ascii="方正小标宋简体" w:eastAsia="方正小标宋简体" w:hint="eastAsia"/>
          <w:sz w:val="36"/>
          <w:szCs w:val="36"/>
        </w:rPr>
        <w:t>婚姻家庭法专业律师评价指标体系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第一条</w:t>
      </w:r>
      <w:r w:rsidRPr="00696E70">
        <w:rPr>
          <w:rFonts w:ascii="仿宋_GB2312" w:eastAsia="仿宋_GB2312" w:hint="eastAsia"/>
          <w:sz w:val="32"/>
          <w:szCs w:val="32"/>
        </w:rPr>
        <w:t xml:space="preserve"> 本指标体系适用于</w:t>
      </w:r>
      <w:r>
        <w:rPr>
          <w:rFonts w:ascii="仿宋_GB2312" w:eastAsia="仿宋_GB2312" w:hint="eastAsia"/>
          <w:sz w:val="32"/>
          <w:szCs w:val="32"/>
        </w:rPr>
        <w:t>天津市</w:t>
      </w:r>
      <w:r w:rsidRPr="00696E70">
        <w:rPr>
          <w:rFonts w:ascii="仿宋_GB2312" w:eastAsia="仿宋_GB2312" w:hint="eastAsia"/>
          <w:sz w:val="32"/>
          <w:szCs w:val="32"/>
        </w:rPr>
        <w:t>婚姻家庭法专业律师评价。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第二条</w:t>
      </w:r>
      <w:r w:rsidRPr="00696E70">
        <w:rPr>
          <w:rFonts w:ascii="仿宋_GB2312" w:eastAsia="仿宋_GB2312" w:hint="eastAsia"/>
          <w:sz w:val="32"/>
          <w:szCs w:val="32"/>
        </w:rPr>
        <w:t xml:space="preserve"> 参评律师应当在政治表现、诚信状况和执业年限方面同时符合</w:t>
      </w:r>
      <w:r w:rsidRPr="004920FB">
        <w:rPr>
          <w:rFonts w:ascii="仿宋_GB2312" w:eastAsia="仿宋_GB2312" w:hint="eastAsia"/>
          <w:sz w:val="32"/>
          <w:szCs w:val="32"/>
        </w:rPr>
        <w:t>天津市司法局《关于建立律师专业水平评价体系和评定机制试点工作的实施方案》</w:t>
      </w:r>
      <w:r w:rsidRPr="00696E70">
        <w:rPr>
          <w:rFonts w:ascii="仿宋_GB2312" w:eastAsia="仿宋_GB2312" w:hint="eastAsia"/>
          <w:sz w:val="32"/>
          <w:szCs w:val="32"/>
        </w:rPr>
        <w:t>规定的条件。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第三条</w:t>
      </w:r>
      <w:r w:rsidR="00C06386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婚姻家庭法专业能力考核实行书面审查和现场评审相结合的方式,考核结果分为合格、不合格两个等次。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第四条</w:t>
      </w:r>
      <w:r w:rsidR="00C06386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Pr="00516A23">
        <w:rPr>
          <w:rFonts w:ascii="仿宋_GB2312" w:eastAsia="仿宋_GB2312" w:hint="eastAsia"/>
          <w:sz w:val="32"/>
          <w:szCs w:val="32"/>
        </w:rPr>
        <w:t>凡已经取得二级律师及以上</w:t>
      </w:r>
      <w:r>
        <w:rPr>
          <w:rFonts w:ascii="仿宋_GB2312" w:eastAsia="仿宋_GB2312" w:hint="eastAsia"/>
          <w:sz w:val="32"/>
          <w:szCs w:val="32"/>
        </w:rPr>
        <w:t>律师</w:t>
      </w:r>
      <w:r w:rsidRPr="00516A23">
        <w:rPr>
          <w:rFonts w:ascii="仿宋_GB2312" w:eastAsia="仿宋_GB2312" w:hint="eastAsia"/>
          <w:sz w:val="32"/>
          <w:szCs w:val="32"/>
        </w:rPr>
        <w:t>职称证书的可直接申报相关专业领域。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</w:t>
      </w:r>
      <w:r>
        <w:rPr>
          <w:rFonts w:ascii="仿宋_GB2312" w:eastAsia="仿宋_GB2312" w:hint="eastAsia"/>
          <w:b/>
          <w:bCs/>
          <w:sz w:val="32"/>
          <w:szCs w:val="32"/>
        </w:rPr>
        <w:t>五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 w:rsidRPr="00696E70">
        <w:rPr>
          <w:rFonts w:ascii="仿宋_GB2312" w:eastAsia="仿宋_GB2312" w:hint="eastAsia"/>
          <w:sz w:val="32"/>
          <w:szCs w:val="32"/>
        </w:rPr>
        <w:t xml:space="preserve"> 参评律师同时符合下列条件中两项的,</w:t>
      </w:r>
      <w:r>
        <w:rPr>
          <w:rFonts w:ascii="仿宋_GB2312" w:eastAsia="仿宋_GB2312" w:hint="eastAsia"/>
          <w:sz w:val="32"/>
          <w:szCs w:val="32"/>
        </w:rPr>
        <w:t>即为婚姻家庭法专业能力书面考核合格，方可进入现场评审环节: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(一)执业年限内办理婚姻家庭法专业的诉讼、仲裁</w:t>
      </w:r>
      <w:r>
        <w:rPr>
          <w:rFonts w:ascii="仿宋_GB2312" w:eastAsia="仿宋_GB2312" w:hint="eastAsia"/>
          <w:sz w:val="32"/>
          <w:szCs w:val="32"/>
        </w:rPr>
        <w:t>、</w:t>
      </w:r>
      <w:r w:rsidRPr="00696E70">
        <w:rPr>
          <w:rFonts w:ascii="仿宋_GB2312" w:eastAsia="仿宋_GB2312" w:hint="eastAsia"/>
          <w:sz w:val="32"/>
          <w:szCs w:val="32"/>
        </w:rPr>
        <w:t>非诉讼案件累计</w:t>
      </w:r>
      <w:r>
        <w:rPr>
          <w:rFonts w:ascii="仿宋_GB2312" w:eastAsia="仿宋_GB2312" w:hint="eastAsia"/>
          <w:sz w:val="32"/>
          <w:szCs w:val="32"/>
        </w:rPr>
        <w:t>20</w:t>
      </w:r>
      <w:r w:rsidRPr="00696E70">
        <w:rPr>
          <w:rFonts w:ascii="仿宋_GB2312" w:eastAsia="仿宋_GB2312" w:hint="eastAsia"/>
          <w:sz w:val="32"/>
          <w:szCs w:val="32"/>
        </w:rPr>
        <w:t>件以上;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(二)所在律师事务所全面实行律师执业专业化分工,并且本人担任婚姻家庭法专业领域牵头律师;或者所在专业化分工团队近两年办理婚姻家庭法专业领域诉讼、仲裁、非诉讼案件累计</w:t>
      </w:r>
      <w:r>
        <w:rPr>
          <w:rFonts w:ascii="仿宋_GB2312" w:eastAsia="仿宋_GB2312" w:hint="eastAsia"/>
          <w:sz w:val="32"/>
          <w:szCs w:val="32"/>
        </w:rPr>
        <w:t>20</w:t>
      </w:r>
      <w:r w:rsidRPr="00696E70">
        <w:rPr>
          <w:rFonts w:ascii="仿宋_GB2312" w:eastAsia="仿宋_GB2312" w:hint="eastAsia"/>
          <w:sz w:val="32"/>
          <w:szCs w:val="32"/>
        </w:rPr>
        <w:t>件以上,并且本人担任婚姻家庭法专业领域骨干律师 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(三)执业年限内在省级以上刊物上发表或者省际间以上研讨会、论坛上交流婚姻家庭法专业学术论文累计3篇以上,或在国家级刊物上发表婚姻家庭法专业学术论文1篇以</w:t>
      </w:r>
      <w:r w:rsidRPr="00696E70">
        <w:rPr>
          <w:rFonts w:ascii="仿宋_GB2312" w:eastAsia="仿宋_GB2312" w:hint="eastAsia"/>
          <w:sz w:val="32"/>
          <w:szCs w:val="32"/>
        </w:rPr>
        <w:lastRenderedPageBreak/>
        <w:t>上;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(四)执业年限内公开出版发行婚姻家庭法专业学术著作或译著</w:t>
      </w:r>
      <w:r>
        <w:rPr>
          <w:rFonts w:ascii="仿宋_GB2312" w:eastAsia="仿宋_GB2312" w:hint="eastAsia"/>
          <w:sz w:val="32"/>
          <w:szCs w:val="32"/>
        </w:rPr>
        <w:t>1</w:t>
      </w:r>
      <w:r w:rsidRPr="00696E70">
        <w:rPr>
          <w:rFonts w:ascii="仿宋_GB2312" w:eastAsia="仿宋_GB2312" w:hint="eastAsia"/>
          <w:sz w:val="32"/>
          <w:szCs w:val="32"/>
        </w:rPr>
        <w:t>部以上(独</w:t>
      </w:r>
      <w:r>
        <w:rPr>
          <w:rFonts w:ascii="仿宋_GB2312" w:eastAsia="仿宋_GB2312" w:hint="eastAsia"/>
          <w:sz w:val="32"/>
          <w:szCs w:val="32"/>
        </w:rPr>
        <w:t>著或合著)；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(五)</w:t>
      </w:r>
      <w:r>
        <w:rPr>
          <w:rFonts w:ascii="仿宋_GB2312" w:eastAsia="仿宋_GB2312" w:hint="eastAsia"/>
          <w:sz w:val="32"/>
          <w:szCs w:val="32"/>
        </w:rPr>
        <w:t>执业年限内办理省内有重大影响的婚姻家庭法</w:t>
      </w:r>
      <w:r w:rsidRPr="00696E70">
        <w:rPr>
          <w:rFonts w:ascii="仿宋_GB2312" w:eastAsia="仿宋_GB2312" w:hint="eastAsia"/>
          <w:sz w:val="32"/>
          <w:szCs w:val="32"/>
        </w:rPr>
        <w:t>专业案件2件以上,或</w:t>
      </w:r>
      <w:r>
        <w:rPr>
          <w:rFonts w:ascii="仿宋_GB2312" w:eastAsia="仿宋_GB2312" w:hint="eastAsia"/>
          <w:sz w:val="32"/>
          <w:szCs w:val="32"/>
        </w:rPr>
        <w:t>者国内有重大影响的婚姻家庭法专业案</w:t>
      </w:r>
      <w:r w:rsidRPr="00696E70">
        <w:rPr>
          <w:rFonts w:ascii="仿宋_GB2312" w:eastAsia="仿宋_GB2312"/>
          <w:sz w:val="32"/>
          <w:szCs w:val="32"/>
        </w:rPr>
        <w:t>1</w:t>
      </w:r>
      <w:r w:rsidRPr="00696E70">
        <w:rPr>
          <w:rFonts w:ascii="仿宋_GB2312" w:eastAsia="仿宋_GB2312" w:hint="eastAsia"/>
          <w:sz w:val="32"/>
          <w:szCs w:val="32"/>
        </w:rPr>
        <w:t>件以上;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六</w:t>
      </w:r>
      <w:r w:rsidRPr="00696E70">
        <w:rPr>
          <w:rFonts w:ascii="仿宋_GB2312" w:eastAsia="仿宋_GB2312" w:hint="eastAsia"/>
          <w:sz w:val="32"/>
          <w:szCs w:val="32"/>
        </w:rPr>
        <w:t>)婚姻家庭法专业工作业绩突出,获得与婚姻家庭法专业工作相关的市厅级以上党政机关</w:t>
      </w:r>
      <w:r>
        <w:rPr>
          <w:rFonts w:ascii="仿宋_GB2312" w:eastAsia="仿宋_GB2312" w:hint="eastAsia"/>
          <w:sz w:val="32"/>
          <w:szCs w:val="32"/>
        </w:rPr>
        <w:t>、</w:t>
      </w:r>
      <w:r w:rsidRPr="00696E70">
        <w:rPr>
          <w:rFonts w:ascii="仿宋_GB2312" w:eastAsia="仿宋_GB2312" w:hint="eastAsia"/>
          <w:sz w:val="32"/>
          <w:szCs w:val="32"/>
        </w:rPr>
        <w:t>人民团体或者省级以上律师协会表彰;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七</w:t>
      </w:r>
      <w:r w:rsidRPr="00696E70"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取得研究生及以上学历</w:t>
      </w:r>
      <w:r w:rsidRPr="00696E70">
        <w:rPr>
          <w:rFonts w:ascii="仿宋_GB2312" w:eastAsia="仿宋_GB2312" w:hint="eastAsia"/>
          <w:sz w:val="32"/>
          <w:szCs w:val="32"/>
        </w:rPr>
        <w:t>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八</w:t>
      </w:r>
      <w:r w:rsidRPr="00696E70">
        <w:rPr>
          <w:rFonts w:ascii="仿宋_GB2312" w:eastAsia="仿宋_GB2312" w:hint="eastAsia"/>
          <w:sz w:val="32"/>
          <w:szCs w:val="32"/>
        </w:rPr>
        <w:t>)担任省级以上专家库成员;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九</w:t>
      </w:r>
      <w:r w:rsidRPr="00696E70">
        <w:rPr>
          <w:rFonts w:ascii="仿宋_GB2312" w:eastAsia="仿宋_GB2312" w:hint="eastAsia"/>
          <w:sz w:val="32"/>
          <w:szCs w:val="32"/>
        </w:rPr>
        <w:t>)其他能证明专业能力的情形。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</w:t>
      </w:r>
      <w:r>
        <w:rPr>
          <w:rFonts w:ascii="仿宋_GB2312" w:eastAsia="仿宋_GB2312" w:hint="eastAsia"/>
          <w:b/>
          <w:bCs/>
          <w:sz w:val="32"/>
          <w:szCs w:val="32"/>
        </w:rPr>
        <w:t>六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 w:rsidR="00802A9B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Pr="00696E70">
        <w:rPr>
          <w:rFonts w:ascii="仿宋_GB2312" w:eastAsia="仿宋_GB2312" w:hint="eastAsia"/>
          <w:sz w:val="32"/>
          <w:szCs w:val="32"/>
        </w:rPr>
        <w:t>参评律师应当通过所在律师事务所,</w:t>
      </w:r>
      <w:r>
        <w:rPr>
          <w:rFonts w:ascii="仿宋_GB2312" w:eastAsia="仿宋_GB2312" w:hint="eastAsia"/>
          <w:sz w:val="32"/>
          <w:szCs w:val="32"/>
        </w:rPr>
        <w:t>向天津市</w:t>
      </w:r>
      <w:r w:rsidRPr="00696E70">
        <w:rPr>
          <w:rFonts w:ascii="仿宋_GB2312" w:eastAsia="仿宋_GB2312" w:hint="eastAsia"/>
          <w:sz w:val="32"/>
          <w:szCs w:val="32"/>
        </w:rPr>
        <w:t>律师协会提交以下材料,申请考核</w:t>
      </w:r>
      <w:r>
        <w:rPr>
          <w:rFonts w:ascii="仿宋_GB2312" w:eastAsia="仿宋_GB2312" w:hint="eastAsia"/>
          <w:sz w:val="32"/>
          <w:szCs w:val="32"/>
        </w:rPr>
        <w:t>婚姻家庭法</w:t>
      </w:r>
      <w:r w:rsidRPr="00696E70">
        <w:rPr>
          <w:rFonts w:ascii="仿宋_GB2312" w:eastAsia="仿宋_GB2312" w:hint="eastAsia"/>
          <w:sz w:val="32"/>
          <w:szCs w:val="32"/>
        </w:rPr>
        <w:t>专业能力等次: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(一)办理婚姻家庭法专业诉讼、仲裁、非诉讼案件的证明材料;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(二)所在律师事务所全面实行律师执业专业化分工,本人担任婚姻家庭法专业领域牵头律师的证明材料;或者所在专业化分工团队办理婚姻家庭法专业诉讼、仲裁、非诉讼案件</w:t>
      </w:r>
      <w:r>
        <w:rPr>
          <w:rFonts w:ascii="仿宋_GB2312" w:eastAsia="仿宋_GB2312"/>
          <w:sz w:val="32"/>
          <w:szCs w:val="32"/>
        </w:rPr>
        <w:t>,</w:t>
      </w:r>
      <w:r w:rsidRPr="00696E70">
        <w:rPr>
          <w:rFonts w:ascii="仿宋_GB2312" w:eastAsia="仿宋_GB2312" w:hint="eastAsia"/>
          <w:sz w:val="32"/>
          <w:szCs w:val="32"/>
        </w:rPr>
        <w:t>本人担任婚姻家庭法专业领域骨干律师的证明材料 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(三)省级以上刊物上发表或者省际间以上研讨会(论坛</w:t>
      </w:r>
      <w:r>
        <w:rPr>
          <w:rFonts w:ascii="仿宋_GB2312" w:eastAsia="仿宋_GB2312"/>
          <w:sz w:val="32"/>
          <w:szCs w:val="32"/>
        </w:rPr>
        <w:t>)</w:t>
      </w:r>
      <w:r w:rsidRPr="00696E70">
        <w:rPr>
          <w:rFonts w:ascii="仿宋_GB2312" w:eastAsia="仿宋_GB2312" w:hint="eastAsia"/>
          <w:sz w:val="32"/>
          <w:szCs w:val="32"/>
        </w:rPr>
        <w:t>上交流婚姻家庭法专业学术论文的证明材料;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(四)公开出版发行婚姻家庭法专业学术著作或译著的</w:t>
      </w:r>
      <w:r w:rsidRPr="00696E70">
        <w:rPr>
          <w:rFonts w:ascii="仿宋_GB2312" w:eastAsia="仿宋_GB2312" w:hint="eastAsia"/>
          <w:sz w:val="32"/>
          <w:szCs w:val="32"/>
        </w:rPr>
        <w:lastRenderedPageBreak/>
        <w:t>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(五)办理省内或者国内有重大影响的婚姻家庭法专业案件的证明材料;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(六)与婚姻家庭法专业工作相关的市厅级以上党政机关、人民团体或者省级以上律师协会表彰的证明材料;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(七)研究生</w:t>
      </w:r>
      <w:r>
        <w:rPr>
          <w:rFonts w:ascii="仿宋_GB2312" w:eastAsia="仿宋_GB2312" w:hint="eastAsia"/>
          <w:sz w:val="32"/>
          <w:szCs w:val="32"/>
        </w:rPr>
        <w:t>及以上</w:t>
      </w:r>
      <w:r w:rsidRPr="00696E70">
        <w:rPr>
          <w:rFonts w:ascii="仿宋_GB2312" w:eastAsia="仿宋_GB2312" w:hint="eastAsia"/>
          <w:sz w:val="32"/>
          <w:szCs w:val="32"/>
        </w:rPr>
        <w:t>学历证书;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(八)担任省级以上专家库成员的证明材料;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(九)其他能证明婚姻家庭法专业能力的材料。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D43B2">
        <w:rPr>
          <w:rFonts w:ascii="仿宋_GB2312" w:eastAsia="仿宋_GB2312"/>
          <w:b/>
          <w:sz w:val="32"/>
          <w:szCs w:val="32"/>
        </w:rPr>
        <w:t>笫</w:t>
      </w:r>
      <w:r>
        <w:rPr>
          <w:rFonts w:ascii="仿宋_GB2312" w:eastAsia="仿宋_GB2312" w:hint="eastAsia"/>
          <w:b/>
          <w:sz w:val="32"/>
          <w:szCs w:val="32"/>
        </w:rPr>
        <w:t>七</w:t>
      </w:r>
      <w:r w:rsidRPr="00FD43B2">
        <w:rPr>
          <w:rFonts w:ascii="仿宋_GB2312" w:eastAsia="仿宋_GB2312"/>
          <w:b/>
          <w:sz w:val="32"/>
          <w:szCs w:val="32"/>
        </w:rPr>
        <w:t>条</w:t>
      </w:r>
      <w:r w:rsidR="00B61C02"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现场</w:t>
      </w:r>
      <w:r w:rsidRPr="00FD43B2">
        <w:rPr>
          <w:rFonts w:ascii="仿宋_GB2312" w:eastAsia="仿宋_GB2312"/>
          <w:sz w:val="32"/>
          <w:szCs w:val="32"/>
        </w:rPr>
        <w:t>评审环节</w:t>
      </w:r>
      <w:r w:rsidRPr="005F07DE">
        <w:rPr>
          <w:rFonts w:ascii="仿宋_GB2312" w:eastAsia="仿宋_GB2312" w:hint="eastAsia"/>
          <w:sz w:val="32"/>
          <w:szCs w:val="32"/>
        </w:rPr>
        <w:t>采用个人陈述、专业面试与答辩、案卷抽样评估三种方式进行评审，</w:t>
      </w:r>
      <w:r w:rsidRPr="00FD43B2">
        <w:rPr>
          <w:rFonts w:ascii="仿宋_GB2312" w:eastAsia="仿宋_GB2312"/>
          <w:sz w:val="32"/>
          <w:szCs w:val="32"/>
        </w:rPr>
        <w:t>实行量化积分,满</w:t>
      </w:r>
      <w:r>
        <w:rPr>
          <w:rFonts w:ascii="仿宋_GB2312" w:eastAsia="仿宋_GB2312"/>
          <w:sz w:val="32"/>
          <w:szCs w:val="32"/>
        </w:rPr>
        <w:t>分</w:t>
      </w:r>
      <w:r w:rsidRPr="00FD43B2">
        <w:rPr>
          <w:rFonts w:ascii="仿宋_GB2312" w:eastAsia="仿宋_GB2312"/>
          <w:sz w:val="32"/>
          <w:szCs w:val="32"/>
        </w:rPr>
        <w:t>100分</w:t>
      </w:r>
      <w:r>
        <w:rPr>
          <w:rFonts w:ascii="仿宋_GB2312" w:eastAsia="仿宋_GB2312" w:hint="eastAsia"/>
          <w:sz w:val="32"/>
          <w:szCs w:val="32"/>
        </w:rPr>
        <w:t>，</w:t>
      </w:r>
      <w:r w:rsidRPr="00FD43B2">
        <w:rPr>
          <w:rFonts w:ascii="仿宋_GB2312" w:eastAsia="仿宋_GB2312"/>
          <w:sz w:val="32"/>
          <w:szCs w:val="32"/>
        </w:rPr>
        <w:t>其中个人陈述总分</w:t>
      </w:r>
      <w:r>
        <w:rPr>
          <w:rFonts w:ascii="仿宋_GB2312" w:eastAsia="仿宋_GB2312" w:hint="eastAsia"/>
          <w:sz w:val="32"/>
          <w:szCs w:val="32"/>
        </w:rPr>
        <w:t>20</w:t>
      </w:r>
      <w:r w:rsidRPr="00FD43B2">
        <w:rPr>
          <w:rFonts w:ascii="仿宋_GB2312" w:eastAsia="仿宋_GB2312"/>
          <w:sz w:val="32"/>
          <w:szCs w:val="32"/>
        </w:rPr>
        <w:t>分,专业面试与答辩总分</w:t>
      </w:r>
      <w:r>
        <w:rPr>
          <w:rFonts w:ascii="仿宋_GB2312" w:eastAsia="仿宋_GB2312" w:hint="eastAsia"/>
          <w:sz w:val="32"/>
          <w:szCs w:val="32"/>
        </w:rPr>
        <w:t>60</w:t>
      </w:r>
      <w:r w:rsidRPr="00FD43B2">
        <w:rPr>
          <w:rFonts w:ascii="仿宋_GB2312" w:eastAsia="仿宋_GB2312"/>
          <w:sz w:val="32"/>
          <w:szCs w:val="32"/>
        </w:rPr>
        <w:t>分,案卷抽样评估总分</w:t>
      </w:r>
      <w:r>
        <w:rPr>
          <w:rFonts w:ascii="仿宋_GB2312" w:eastAsia="仿宋_GB2312" w:hint="eastAsia"/>
          <w:sz w:val="32"/>
          <w:szCs w:val="32"/>
        </w:rPr>
        <w:t>20</w:t>
      </w:r>
      <w:r w:rsidRPr="00FD43B2">
        <w:rPr>
          <w:rFonts w:ascii="仿宋_GB2312" w:eastAsia="仿宋_GB2312"/>
          <w:sz w:val="32"/>
          <w:szCs w:val="32"/>
        </w:rPr>
        <w:t xml:space="preserve">分。评审通过的最低分数线是 75分。 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/>
          <w:sz w:val="32"/>
          <w:szCs w:val="32"/>
        </w:rPr>
        <w:t>评审委员会成员按确定的测评要素逐项评分</w:t>
      </w:r>
      <w:r>
        <w:rPr>
          <w:rFonts w:ascii="仿宋_GB2312" w:eastAsia="仿宋_GB2312" w:hint="eastAsia"/>
          <w:sz w:val="32"/>
          <w:szCs w:val="32"/>
        </w:rPr>
        <w:t>，</w:t>
      </w:r>
      <w:r w:rsidRPr="00FD43B2">
        <w:rPr>
          <w:rFonts w:ascii="仿宋_GB2312" w:eastAsia="仿宋_GB2312"/>
          <w:sz w:val="32"/>
          <w:szCs w:val="32"/>
        </w:rPr>
        <w:t>对所有成员的评分去掉最高分和最低分,加权后的平均分即为参评律师该项的实际得分。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FD43B2">
        <w:rPr>
          <w:rFonts w:ascii="仿宋_GB2312" w:eastAsia="仿宋_GB2312"/>
          <w:sz w:val="32"/>
          <w:szCs w:val="32"/>
        </w:rPr>
        <w:t>个人陈述部分,主要考察参评律师个人陈述的真实性、准确性、客观性及其</w:t>
      </w:r>
      <w:r>
        <w:rPr>
          <w:rFonts w:ascii="仿宋_GB2312" w:eastAsia="仿宋_GB2312" w:hint="eastAsia"/>
          <w:sz w:val="32"/>
          <w:szCs w:val="32"/>
        </w:rPr>
        <w:t>所</w:t>
      </w:r>
      <w:r>
        <w:rPr>
          <w:rFonts w:ascii="仿宋_GB2312" w:eastAsia="仿宋_GB2312"/>
          <w:sz w:val="32"/>
          <w:szCs w:val="32"/>
        </w:rPr>
        <w:t>申报</w:t>
      </w:r>
      <w:r w:rsidRPr="00FD43B2">
        <w:rPr>
          <w:rFonts w:ascii="仿宋_GB2312" w:eastAsia="仿宋_GB2312"/>
          <w:sz w:val="32"/>
          <w:szCs w:val="32"/>
        </w:rPr>
        <w:t>专业</w:t>
      </w:r>
      <w:r>
        <w:rPr>
          <w:rFonts w:ascii="仿宋_GB2312" w:eastAsia="仿宋_GB2312"/>
          <w:sz w:val="32"/>
          <w:szCs w:val="32"/>
        </w:rPr>
        <w:t>领域</w:t>
      </w:r>
      <w:r w:rsidRPr="00FD43B2">
        <w:rPr>
          <w:rFonts w:ascii="仿宋_GB2312" w:eastAsia="仿宋_GB2312"/>
          <w:sz w:val="32"/>
          <w:szCs w:val="32"/>
        </w:rPr>
        <w:t>的认识。一般先由参评律师陈述自已在</w:t>
      </w:r>
      <w:r>
        <w:rPr>
          <w:rFonts w:ascii="仿宋_GB2312" w:eastAsia="仿宋_GB2312" w:hint="eastAsia"/>
          <w:sz w:val="32"/>
          <w:szCs w:val="32"/>
        </w:rPr>
        <w:t>所</w:t>
      </w:r>
      <w:r>
        <w:rPr>
          <w:rFonts w:ascii="仿宋_GB2312" w:eastAsia="仿宋_GB2312"/>
          <w:sz w:val="32"/>
          <w:szCs w:val="32"/>
        </w:rPr>
        <w:t>申报</w:t>
      </w:r>
      <w:r w:rsidRPr="00FD43B2">
        <w:rPr>
          <w:rFonts w:ascii="仿宋_GB2312" w:eastAsia="仿宋_GB2312"/>
          <w:sz w:val="32"/>
          <w:szCs w:val="32"/>
        </w:rPr>
        <w:t>专业的经历、业绩以及对</w:t>
      </w:r>
      <w:r>
        <w:rPr>
          <w:rFonts w:ascii="仿宋_GB2312" w:eastAsia="仿宋_GB2312" w:hint="eastAsia"/>
          <w:sz w:val="32"/>
          <w:szCs w:val="32"/>
        </w:rPr>
        <w:t>所申报</w:t>
      </w:r>
      <w:r w:rsidRPr="00FD43B2">
        <w:rPr>
          <w:rFonts w:ascii="仿宋_GB2312" w:eastAsia="仿宋_GB2312"/>
          <w:sz w:val="32"/>
          <w:szCs w:val="32"/>
        </w:rPr>
        <w:t xml:space="preserve">专业的认识。然后由评审委员会成员结合参评律师的案卷、执业档案,作出综合判断。个人陈述结束后,评审委员会应当场宣布参评律师的成绩。 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FD43B2">
        <w:rPr>
          <w:rFonts w:ascii="仿宋_GB2312" w:eastAsia="仿宋_GB2312"/>
          <w:sz w:val="32"/>
          <w:szCs w:val="32"/>
        </w:rPr>
        <w:t>专业面试与答辩部分,主要考察参评律师</w:t>
      </w:r>
      <w:r>
        <w:rPr>
          <w:rFonts w:ascii="仿宋_GB2312" w:eastAsia="仿宋_GB2312"/>
          <w:sz w:val="32"/>
          <w:szCs w:val="32"/>
        </w:rPr>
        <w:t>在所申报专业</w:t>
      </w:r>
      <w:r w:rsidRPr="00FD43B2">
        <w:rPr>
          <w:rFonts w:ascii="仿宋_GB2312" w:eastAsia="仿宋_GB2312"/>
          <w:sz w:val="32"/>
          <w:szCs w:val="32"/>
        </w:rPr>
        <w:t>的专业素养和专业能力,具体包括举止仪表、临场应变能力、语言表达能力、专业能力、逻辑思维能力等。面试</w:t>
      </w:r>
      <w:r w:rsidRPr="00FD43B2">
        <w:rPr>
          <w:rFonts w:ascii="仿宋_GB2312" w:eastAsia="仿宋_GB2312"/>
          <w:sz w:val="32"/>
          <w:szCs w:val="32"/>
        </w:rPr>
        <w:lastRenderedPageBreak/>
        <w:t>试题应体现科学性、针对性和灵活性,面试题库和评分表由</w:t>
      </w:r>
      <w:r>
        <w:rPr>
          <w:rFonts w:ascii="仿宋_GB2312" w:eastAsia="仿宋_GB2312" w:hint="eastAsia"/>
          <w:sz w:val="32"/>
          <w:szCs w:val="32"/>
        </w:rPr>
        <w:t>天津市</w:t>
      </w:r>
      <w:r w:rsidRPr="00FD43B2">
        <w:rPr>
          <w:rFonts w:ascii="仿宋_GB2312" w:eastAsia="仿宋_GB2312"/>
          <w:sz w:val="32"/>
          <w:szCs w:val="32"/>
        </w:rPr>
        <w:t>律师协会统一编制。面试与答辩结束后,评审委员会应当场宣布参评律师的成绩。</w:t>
      </w:r>
    </w:p>
    <w:p w:rsidR="009A7BEC" w:rsidRPr="00FD43B2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FD43B2">
        <w:rPr>
          <w:rFonts w:ascii="仿宋_GB2312" w:eastAsia="仿宋_GB2312"/>
          <w:sz w:val="32"/>
          <w:szCs w:val="32"/>
        </w:rPr>
        <w:t>案卷抽样评估部分,主要考察参评律师案件办理流程的规范性以及法律文书的严谨性、针对性、规范性。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第八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本指标体系由天津市律师协会负责解释。</w:t>
      </w:r>
    </w:p>
    <w:p w:rsidR="009A7BEC" w:rsidRPr="00DF0F12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第九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本指标体系自印发之日起试行。</w:t>
      </w:r>
    </w:p>
    <w:p w:rsidR="009A7BEC" w:rsidRDefault="009A7BEC">
      <w:pPr>
        <w:rPr>
          <w:sz w:val="44"/>
          <w:szCs w:val="44"/>
        </w:rPr>
      </w:pPr>
    </w:p>
    <w:p w:rsidR="009A7BEC" w:rsidRDefault="009A7BEC" w:rsidP="009A7BE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三、</w:t>
      </w:r>
      <w:r w:rsidRPr="00522DB2">
        <w:rPr>
          <w:rFonts w:ascii="方正小标宋简体" w:eastAsia="方正小标宋简体" w:hint="eastAsia"/>
          <w:sz w:val="36"/>
          <w:szCs w:val="36"/>
        </w:rPr>
        <w:t>公司法专业律师评价指标体系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第一条</w:t>
      </w:r>
      <w:r w:rsidRPr="00696E70">
        <w:rPr>
          <w:rFonts w:ascii="仿宋_GB2312" w:eastAsia="仿宋_GB2312" w:hint="eastAsia"/>
          <w:sz w:val="32"/>
          <w:szCs w:val="32"/>
        </w:rPr>
        <w:t xml:space="preserve"> 本指标体系适用于</w:t>
      </w:r>
      <w:r>
        <w:rPr>
          <w:rFonts w:ascii="仿宋_GB2312" w:eastAsia="仿宋_GB2312" w:hint="eastAsia"/>
          <w:sz w:val="32"/>
          <w:szCs w:val="32"/>
        </w:rPr>
        <w:t>天津市</w:t>
      </w:r>
      <w:r w:rsidRPr="00696E70">
        <w:rPr>
          <w:rFonts w:ascii="仿宋_GB2312" w:eastAsia="仿宋_GB2312" w:hint="eastAsia"/>
          <w:sz w:val="32"/>
          <w:szCs w:val="32"/>
        </w:rPr>
        <w:t>公司法专业律师评价。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第二条</w:t>
      </w:r>
      <w:r w:rsidRPr="00696E70">
        <w:rPr>
          <w:rFonts w:ascii="仿宋_GB2312" w:eastAsia="仿宋_GB2312" w:hint="eastAsia"/>
          <w:sz w:val="32"/>
          <w:szCs w:val="32"/>
        </w:rPr>
        <w:t xml:space="preserve"> 参评律师应当在政治表现、诚信状况和执业年限方面同时符合</w:t>
      </w:r>
      <w:r w:rsidRPr="004920FB">
        <w:rPr>
          <w:rFonts w:ascii="仿宋_GB2312" w:eastAsia="仿宋_GB2312" w:hint="eastAsia"/>
          <w:sz w:val="32"/>
          <w:szCs w:val="32"/>
        </w:rPr>
        <w:t>天津市司法局《关于建立律师专业水平评价体系和评定机制试点工作的实施方案》</w:t>
      </w:r>
      <w:r w:rsidRPr="00696E70">
        <w:rPr>
          <w:rFonts w:ascii="仿宋_GB2312" w:eastAsia="仿宋_GB2312" w:hint="eastAsia"/>
          <w:sz w:val="32"/>
          <w:szCs w:val="32"/>
        </w:rPr>
        <w:t>规定的条件。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第三条</w:t>
      </w:r>
      <w:r w:rsidRPr="00696E70">
        <w:rPr>
          <w:rFonts w:ascii="仿宋_GB2312" w:eastAsia="仿宋_GB2312" w:hint="eastAsia"/>
          <w:sz w:val="32"/>
          <w:szCs w:val="32"/>
        </w:rPr>
        <w:t xml:space="preserve"> 公司法专业能力考核</w:t>
      </w:r>
      <w:r>
        <w:rPr>
          <w:rFonts w:ascii="仿宋_GB2312" w:eastAsia="仿宋_GB2312" w:hint="eastAsia"/>
          <w:sz w:val="32"/>
          <w:szCs w:val="32"/>
        </w:rPr>
        <w:t>实行书面审查和现场评审相结合的方式,考核结果分为合格、不合格两个等次。</w:t>
      </w:r>
    </w:p>
    <w:p w:rsidR="009A7BEC" w:rsidRPr="00516A23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16A23">
        <w:rPr>
          <w:rFonts w:ascii="仿宋_GB2312" w:eastAsia="仿宋_GB2312" w:hint="eastAsia"/>
          <w:b/>
          <w:bCs/>
          <w:sz w:val="32"/>
          <w:szCs w:val="32"/>
        </w:rPr>
        <w:t>第四条</w:t>
      </w:r>
      <w:r w:rsidR="002C4C79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Pr="00516A23">
        <w:rPr>
          <w:rFonts w:ascii="仿宋_GB2312" w:eastAsia="仿宋_GB2312" w:hint="eastAsia"/>
          <w:sz w:val="32"/>
          <w:szCs w:val="32"/>
        </w:rPr>
        <w:t>凡已经取得二级律师及以上</w:t>
      </w:r>
      <w:r>
        <w:rPr>
          <w:rFonts w:ascii="仿宋_GB2312" w:eastAsia="仿宋_GB2312" w:hint="eastAsia"/>
          <w:sz w:val="32"/>
          <w:szCs w:val="32"/>
        </w:rPr>
        <w:t>律师</w:t>
      </w:r>
      <w:r w:rsidRPr="00516A23">
        <w:rPr>
          <w:rFonts w:ascii="仿宋_GB2312" w:eastAsia="仿宋_GB2312" w:hint="eastAsia"/>
          <w:sz w:val="32"/>
          <w:szCs w:val="32"/>
        </w:rPr>
        <w:t>职称证书的可直接申报相关专业领域。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</w:t>
      </w:r>
      <w:r>
        <w:rPr>
          <w:rFonts w:ascii="仿宋_GB2312" w:eastAsia="仿宋_GB2312" w:hint="eastAsia"/>
          <w:b/>
          <w:bCs/>
          <w:sz w:val="32"/>
          <w:szCs w:val="32"/>
        </w:rPr>
        <w:t>五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 w:rsidRPr="00696E70">
        <w:rPr>
          <w:rFonts w:ascii="仿宋_GB2312" w:eastAsia="仿宋_GB2312" w:hint="eastAsia"/>
          <w:sz w:val="32"/>
          <w:szCs w:val="32"/>
        </w:rPr>
        <w:t xml:space="preserve"> 参评律师同时符合下列条件中两项的</w:t>
      </w:r>
      <w:r>
        <w:rPr>
          <w:rFonts w:ascii="仿宋_GB2312" w:eastAsia="仿宋_GB2312" w:hint="eastAsia"/>
          <w:sz w:val="32"/>
          <w:szCs w:val="32"/>
        </w:rPr>
        <w:t>，即为</w:t>
      </w:r>
      <w:r w:rsidRPr="00696E70">
        <w:rPr>
          <w:rFonts w:ascii="仿宋_GB2312" w:eastAsia="仿宋_GB2312" w:hint="eastAsia"/>
          <w:sz w:val="32"/>
          <w:szCs w:val="32"/>
        </w:rPr>
        <w:t>公司法</w:t>
      </w:r>
      <w:r>
        <w:rPr>
          <w:rFonts w:ascii="仿宋_GB2312" w:eastAsia="仿宋_GB2312" w:hint="eastAsia"/>
          <w:sz w:val="32"/>
          <w:szCs w:val="32"/>
        </w:rPr>
        <w:t>专业能力书面考核合格，方可进入现场评审环节: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(一)执业年限内办理公司法专业的诉讼、仲裁、非诉讼案件累计</w:t>
      </w:r>
      <w:r>
        <w:rPr>
          <w:rFonts w:ascii="仿宋_GB2312" w:eastAsia="仿宋_GB2312" w:hint="eastAsia"/>
          <w:sz w:val="32"/>
          <w:szCs w:val="32"/>
        </w:rPr>
        <w:t>20</w:t>
      </w:r>
      <w:r w:rsidRPr="00696E70">
        <w:rPr>
          <w:rFonts w:ascii="仿宋_GB2312" w:eastAsia="仿宋_GB2312" w:hint="eastAsia"/>
          <w:sz w:val="32"/>
          <w:szCs w:val="32"/>
        </w:rPr>
        <w:t>件以上;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(二)所在律师事务所全面实行律师执业专业化分工</w:t>
      </w:r>
      <w:r>
        <w:rPr>
          <w:rFonts w:ascii="仿宋_GB2312" w:eastAsia="仿宋_GB2312" w:hint="eastAsia"/>
          <w:sz w:val="32"/>
          <w:szCs w:val="32"/>
        </w:rPr>
        <w:t>，</w:t>
      </w:r>
      <w:r w:rsidRPr="00696E70">
        <w:rPr>
          <w:rFonts w:ascii="仿宋_GB2312" w:eastAsia="仿宋_GB2312" w:hint="eastAsia"/>
          <w:sz w:val="32"/>
          <w:szCs w:val="32"/>
        </w:rPr>
        <w:t>并且本人担任公司法专业领域牵头律师;或者所在专业化分工团队近两年办理公司法专业领域诉讼、仲裁</w:t>
      </w:r>
      <w:r>
        <w:rPr>
          <w:rFonts w:ascii="仿宋_GB2312" w:eastAsia="仿宋_GB2312" w:hint="eastAsia"/>
          <w:sz w:val="32"/>
          <w:szCs w:val="32"/>
        </w:rPr>
        <w:t>、</w:t>
      </w:r>
      <w:r w:rsidRPr="00696E70">
        <w:rPr>
          <w:rFonts w:ascii="仿宋_GB2312" w:eastAsia="仿宋_GB2312" w:hint="eastAsia"/>
          <w:sz w:val="32"/>
          <w:szCs w:val="32"/>
        </w:rPr>
        <w:t>非诉讼案件累</w:t>
      </w:r>
      <w:r w:rsidRPr="00696E70">
        <w:rPr>
          <w:rFonts w:ascii="仿宋_GB2312" w:eastAsia="仿宋_GB2312" w:hint="eastAsia"/>
          <w:sz w:val="32"/>
          <w:szCs w:val="32"/>
        </w:rPr>
        <w:lastRenderedPageBreak/>
        <w:t>计</w:t>
      </w:r>
      <w:r>
        <w:rPr>
          <w:rFonts w:ascii="仿宋_GB2312" w:eastAsia="仿宋_GB2312" w:hint="eastAsia"/>
          <w:sz w:val="32"/>
          <w:szCs w:val="32"/>
        </w:rPr>
        <w:t>20</w:t>
      </w:r>
      <w:r w:rsidRPr="00696E70">
        <w:rPr>
          <w:rFonts w:ascii="仿宋_GB2312" w:eastAsia="仿宋_GB2312" w:hint="eastAsia"/>
          <w:sz w:val="32"/>
          <w:szCs w:val="32"/>
        </w:rPr>
        <w:t>件以上,并且本人担任公司法专业领域骨干律师;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(三)执业年限内在省级以上刊物上发表或者省际间以上研讨会、论坛上交流公司法专业学术论文累计3篇以上,或在国家级刊物上发表公司法专业学术论文1篇以上;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(四)执业年限内公开出版发行公司法专业学术著作或译著1部以上(独著或合著</w:t>
      </w:r>
      <w:r>
        <w:rPr>
          <w:rFonts w:ascii="仿宋_GB2312" w:eastAsia="仿宋_GB2312" w:hint="eastAsia"/>
          <w:sz w:val="32"/>
          <w:szCs w:val="32"/>
        </w:rPr>
        <w:t>)；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(五)</w:t>
      </w:r>
      <w:r>
        <w:rPr>
          <w:rFonts w:ascii="仿宋_GB2312" w:eastAsia="仿宋_GB2312" w:hint="eastAsia"/>
          <w:sz w:val="32"/>
          <w:szCs w:val="32"/>
        </w:rPr>
        <w:t>执业年限内办理省内有重大影响的公司法专业案件</w:t>
      </w:r>
      <w:r w:rsidRPr="00696E70">
        <w:rPr>
          <w:rFonts w:ascii="仿宋_GB2312" w:eastAsia="仿宋_GB2312" w:hint="eastAsia"/>
          <w:sz w:val="32"/>
          <w:szCs w:val="32"/>
        </w:rPr>
        <w:t>2件以上,或者国内有重大影响的公司法专业案件1件以上;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六</w:t>
      </w:r>
      <w:r w:rsidRPr="00696E70">
        <w:rPr>
          <w:rFonts w:ascii="仿宋_GB2312" w:eastAsia="仿宋_GB2312" w:hint="eastAsia"/>
          <w:sz w:val="32"/>
          <w:szCs w:val="32"/>
        </w:rPr>
        <w:t>)公司法专业工作业绩突出,获得与公司法专业工作相关的市厅级以上党政机关、人民团体或者省级以上律师协会表彰;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七</w:t>
      </w:r>
      <w:r w:rsidRPr="00696E70">
        <w:rPr>
          <w:rFonts w:ascii="仿宋_GB2312" w:eastAsia="仿宋_GB2312" w:hint="eastAsia"/>
          <w:sz w:val="32"/>
          <w:szCs w:val="32"/>
        </w:rPr>
        <w:t>)取得国家颁发或者认可的公司法专业资质;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八</w:t>
      </w:r>
      <w:r w:rsidRPr="00696E70"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取得研究生及以上学历</w:t>
      </w:r>
      <w:r w:rsidRPr="00696E70">
        <w:rPr>
          <w:rFonts w:ascii="仿宋_GB2312" w:eastAsia="仿宋_GB2312" w:hint="eastAsia"/>
          <w:sz w:val="32"/>
          <w:szCs w:val="32"/>
        </w:rPr>
        <w:t>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九</w:t>
      </w:r>
      <w:r w:rsidRPr="00696E70">
        <w:rPr>
          <w:rFonts w:ascii="仿宋_GB2312" w:eastAsia="仿宋_GB2312" w:hint="eastAsia"/>
          <w:sz w:val="32"/>
          <w:szCs w:val="32"/>
        </w:rPr>
        <w:t>)担任省级以上专家库成员;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十</w:t>
      </w:r>
      <w:r w:rsidRPr="00696E70">
        <w:rPr>
          <w:rFonts w:ascii="仿宋_GB2312" w:eastAsia="仿宋_GB2312" w:hint="eastAsia"/>
          <w:sz w:val="32"/>
          <w:szCs w:val="32"/>
        </w:rPr>
        <w:t>)其他能证明公司法专业能力的情形。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</w:t>
      </w:r>
      <w:r>
        <w:rPr>
          <w:rFonts w:ascii="仿宋_GB2312" w:eastAsia="仿宋_GB2312" w:hint="eastAsia"/>
          <w:b/>
          <w:bCs/>
          <w:sz w:val="32"/>
          <w:szCs w:val="32"/>
        </w:rPr>
        <w:t>六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 w:rsidRPr="00696E70">
        <w:rPr>
          <w:rFonts w:ascii="仿宋_GB2312" w:eastAsia="仿宋_GB2312" w:hint="eastAsia"/>
          <w:sz w:val="32"/>
          <w:szCs w:val="32"/>
        </w:rPr>
        <w:t xml:space="preserve"> 参评律师应当通过所在律师事务所,</w:t>
      </w:r>
      <w:r>
        <w:rPr>
          <w:rFonts w:ascii="仿宋_GB2312" w:eastAsia="仿宋_GB2312" w:hint="eastAsia"/>
          <w:sz w:val="32"/>
          <w:szCs w:val="32"/>
        </w:rPr>
        <w:t>向天津市</w:t>
      </w:r>
      <w:r w:rsidRPr="00696E70">
        <w:rPr>
          <w:rFonts w:ascii="仿宋_GB2312" w:eastAsia="仿宋_GB2312" w:hint="eastAsia"/>
          <w:sz w:val="32"/>
          <w:szCs w:val="32"/>
        </w:rPr>
        <w:t>律师协会提交以下材料</w:t>
      </w:r>
      <w:r>
        <w:rPr>
          <w:rFonts w:ascii="仿宋_GB2312" w:eastAsia="仿宋_GB2312" w:hint="eastAsia"/>
          <w:sz w:val="32"/>
          <w:szCs w:val="32"/>
        </w:rPr>
        <w:t>，</w:t>
      </w:r>
      <w:r w:rsidRPr="00696E70">
        <w:rPr>
          <w:rFonts w:ascii="仿宋_GB2312" w:eastAsia="仿宋_GB2312" w:hint="eastAsia"/>
          <w:sz w:val="32"/>
          <w:szCs w:val="32"/>
        </w:rPr>
        <w:t>申请考核</w:t>
      </w:r>
      <w:r>
        <w:rPr>
          <w:rFonts w:ascii="仿宋_GB2312" w:eastAsia="仿宋_GB2312" w:hint="eastAsia"/>
          <w:sz w:val="32"/>
          <w:szCs w:val="32"/>
        </w:rPr>
        <w:t>公司法</w:t>
      </w:r>
      <w:r w:rsidRPr="00696E70">
        <w:rPr>
          <w:rFonts w:ascii="仿宋_GB2312" w:eastAsia="仿宋_GB2312" w:hint="eastAsia"/>
          <w:sz w:val="32"/>
          <w:szCs w:val="32"/>
        </w:rPr>
        <w:t>专业能力等次: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(一)办理公司法专业诉讼、仲裁、非诉讼案件的证明材料;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(二)所在律师事务所全面实行律师执业专业化分工,本人担任公司法专业领域牵头律师的证明材料;或者所在专业化分工团队办理公司法专业诉讼、仲裁、非诉讼案件,本人担任公司法专业领域骨干律师的证明材料;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lastRenderedPageBreak/>
        <w:t>(三)省级以上刊物上发表或者省际间以上研讨会(论坛</w:t>
      </w:r>
      <w:r w:rsidRPr="00696E70">
        <w:rPr>
          <w:rFonts w:ascii="仿宋_GB2312" w:eastAsia="仿宋_GB2312"/>
          <w:sz w:val="32"/>
          <w:szCs w:val="32"/>
        </w:rPr>
        <w:t>)</w:t>
      </w:r>
      <w:r w:rsidRPr="00696E70">
        <w:rPr>
          <w:rFonts w:ascii="仿宋_GB2312" w:eastAsia="仿宋_GB2312" w:hint="eastAsia"/>
          <w:sz w:val="32"/>
          <w:szCs w:val="32"/>
        </w:rPr>
        <w:t>上交流公司法专业学术论文的证明材料;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(四)公开出版发行公司法专业学术著作或译著的证明材料;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(五)办理省内或者国内有重大影响的公司法专业案件的证明材料;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(六)与公司法专业工作相关的市厅级以上党政机关</w:t>
      </w:r>
      <w:r>
        <w:rPr>
          <w:rFonts w:ascii="仿宋_GB2312" w:eastAsia="仿宋_GB2312" w:hint="eastAsia"/>
          <w:sz w:val="32"/>
          <w:szCs w:val="32"/>
        </w:rPr>
        <w:t>、</w:t>
      </w:r>
      <w:r w:rsidRPr="00696E70">
        <w:rPr>
          <w:rFonts w:ascii="仿宋_GB2312" w:eastAsia="仿宋_GB2312" w:hint="eastAsia"/>
          <w:sz w:val="32"/>
          <w:szCs w:val="32"/>
        </w:rPr>
        <w:t>人民团体或者省级以上律师协会表彰的证明材料;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(七)国家颁发或者认可的公司法专业资质的证明材料;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(八)研究生</w:t>
      </w:r>
      <w:r>
        <w:rPr>
          <w:rFonts w:ascii="仿宋_GB2312" w:eastAsia="仿宋_GB2312" w:hint="eastAsia"/>
          <w:sz w:val="32"/>
          <w:szCs w:val="32"/>
        </w:rPr>
        <w:t>及以上</w:t>
      </w:r>
      <w:r w:rsidRPr="00696E70">
        <w:rPr>
          <w:rFonts w:ascii="仿宋_GB2312" w:eastAsia="仿宋_GB2312" w:hint="eastAsia"/>
          <w:sz w:val="32"/>
          <w:szCs w:val="32"/>
        </w:rPr>
        <w:t>学历证书;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(九)担任省级以上专家库成员的证明材料;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(十)其他能证明公司法专业能力的材料。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D43B2">
        <w:rPr>
          <w:rFonts w:ascii="仿宋_GB2312" w:eastAsia="仿宋_GB2312"/>
          <w:b/>
          <w:sz w:val="32"/>
          <w:szCs w:val="32"/>
        </w:rPr>
        <w:t>笫</w:t>
      </w:r>
      <w:r>
        <w:rPr>
          <w:rFonts w:ascii="仿宋_GB2312" w:eastAsia="仿宋_GB2312" w:hint="eastAsia"/>
          <w:b/>
          <w:sz w:val="32"/>
          <w:szCs w:val="32"/>
        </w:rPr>
        <w:t>七</w:t>
      </w:r>
      <w:r w:rsidRPr="00FD43B2">
        <w:rPr>
          <w:rFonts w:ascii="仿宋_GB2312" w:eastAsia="仿宋_GB2312"/>
          <w:b/>
          <w:sz w:val="32"/>
          <w:szCs w:val="32"/>
        </w:rPr>
        <w:t>条</w:t>
      </w:r>
      <w:r w:rsidR="002C4C79"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现场</w:t>
      </w:r>
      <w:r w:rsidRPr="00FD43B2">
        <w:rPr>
          <w:rFonts w:ascii="仿宋_GB2312" w:eastAsia="仿宋_GB2312"/>
          <w:sz w:val="32"/>
          <w:szCs w:val="32"/>
        </w:rPr>
        <w:t>评审环节</w:t>
      </w:r>
      <w:r w:rsidRPr="002C4C79">
        <w:rPr>
          <w:rFonts w:ascii="仿宋_GB2312" w:eastAsia="仿宋_GB2312" w:hint="eastAsia"/>
          <w:sz w:val="32"/>
          <w:szCs w:val="32"/>
        </w:rPr>
        <w:t>采用个人陈述、专业面试与答辩、案卷抽样评估三种方式进行评审，</w:t>
      </w:r>
      <w:r w:rsidRPr="00FD43B2">
        <w:rPr>
          <w:rFonts w:ascii="仿宋_GB2312" w:eastAsia="仿宋_GB2312"/>
          <w:sz w:val="32"/>
          <w:szCs w:val="32"/>
        </w:rPr>
        <w:t>实行量化积分,满</w:t>
      </w:r>
      <w:r>
        <w:rPr>
          <w:rFonts w:ascii="仿宋_GB2312" w:eastAsia="仿宋_GB2312"/>
          <w:sz w:val="32"/>
          <w:szCs w:val="32"/>
        </w:rPr>
        <w:t>分</w:t>
      </w:r>
      <w:r w:rsidRPr="00FD43B2">
        <w:rPr>
          <w:rFonts w:ascii="仿宋_GB2312" w:eastAsia="仿宋_GB2312"/>
          <w:sz w:val="32"/>
          <w:szCs w:val="32"/>
        </w:rPr>
        <w:t>100分</w:t>
      </w:r>
      <w:r>
        <w:rPr>
          <w:rFonts w:ascii="仿宋_GB2312" w:eastAsia="仿宋_GB2312" w:hint="eastAsia"/>
          <w:sz w:val="32"/>
          <w:szCs w:val="32"/>
        </w:rPr>
        <w:t>，</w:t>
      </w:r>
      <w:r w:rsidRPr="00FD43B2">
        <w:rPr>
          <w:rFonts w:ascii="仿宋_GB2312" w:eastAsia="仿宋_GB2312"/>
          <w:sz w:val="32"/>
          <w:szCs w:val="32"/>
        </w:rPr>
        <w:t>其中个人陈述总分</w:t>
      </w:r>
      <w:r>
        <w:rPr>
          <w:rFonts w:ascii="仿宋_GB2312" w:eastAsia="仿宋_GB2312" w:hint="eastAsia"/>
          <w:sz w:val="32"/>
          <w:szCs w:val="32"/>
        </w:rPr>
        <w:t>20</w:t>
      </w:r>
      <w:r w:rsidRPr="00FD43B2">
        <w:rPr>
          <w:rFonts w:ascii="仿宋_GB2312" w:eastAsia="仿宋_GB2312"/>
          <w:sz w:val="32"/>
          <w:szCs w:val="32"/>
        </w:rPr>
        <w:t>分,专业面试与答辩总分</w:t>
      </w:r>
      <w:r>
        <w:rPr>
          <w:rFonts w:ascii="仿宋_GB2312" w:eastAsia="仿宋_GB2312" w:hint="eastAsia"/>
          <w:sz w:val="32"/>
          <w:szCs w:val="32"/>
        </w:rPr>
        <w:t>60</w:t>
      </w:r>
      <w:r w:rsidRPr="00FD43B2">
        <w:rPr>
          <w:rFonts w:ascii="仿宋_GB2312" w:eastAsia="仿宋_GB2312"/>
          <w:sz w:val="32"/>
          <w:szCs w:val="32"/>
        </w:rPr>
        <w:t>分,案卷抽样评估总分</w:t>
      </w:r>
      <w:r>
        <w:rPr>
          <w:rFonts w:ascii="仿宋_GB2312" w:eastAsia="仿宋_GB2312" w:hint="eastAsia"/>
          <w:sz w:val="32"/>
          <w:szCs w:val="32"/>
        </w:rPr>
        <w:t>20</w:t>
      </w:r>
      <w:r w:rsidRPr="00FD43B2">
        <w:rPr>
          <w:rFonts w:ascii="仿宋_GB2312" w:eastAsia="仿宋_GB2312"/>
          <w:sz w:val="32"/>
          <w:szCs w:val="32"/>
        </w:rPr>
        <w:t xml:space="preserve">分。评审通过的最低分数线是 75分。 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/>
          <w:sz w:val="32"/>
          <w:szCs w:val="32"/>
        </w:rPr>
        <w:t>评审委员会成员按确定的测评要素逐项评分</w:t>
      </w:r>
      <w:r>
        <w:rPr>
          <w:rFonts w:ascii="仿宋_GB2312" w:eastAsia="仿宋_GB2312" w:hint="eastAsia"/>
          <w:sz w:val="32"/>
          <w:szCs w:val="32"/>
        </w:rPr>
        <w:t>，</w:t>
      </w:r>
      <w:r w:rsidRPr="00FD43B2">
        <w:rPr>
          <w:rFonts w:ascii="仿宋_GB2312" w:eastAsia="仿宋_GB2312"/>
          <w:sz w:val="32"/>
          <w:szCs w:val="32"/>
        </w:rPr>
        <w:t>对所有成员的评分去掉最高分和最低分,加权后的平均分即为参评律师该项的实际得分。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FD43B2">
        <w:rPr>
          <w:rFonts w:ascii="仿宋_GB2312" w:eastAsia="仿宋_GB2312"/>
          <w:sz w:val="32"/>
          <w:szCs w:val="32"/>
        </w:rPr>
        <w:t>个人陈述部分,主要考察参评律师个人陈述的真实性、准确性、客观性及其</w:t>
      </w:r>
      <w:r>
        <w:rPr>
          <w:rFonts w:ascii="仿宋_GB2312" w:eastAsia="仿宋_GB2312" w:hint="eastAsia"/>
          <w:sz w:val="32"/>
          <w:szCs w:val="32"/>
        </w:rPr>
        <w:t>所</w:t>
      </w:r>
      <w:r>
        <w:rPr>
          <w:rFonts w:ascii="仿宋_GB2312" w:eastAsia="仿宋_GB2312"/>
          <w:sz w:val="32"/>
          <w:szCs w:val="32"/>
        </w:rPr>
        <w:t>申报</w:t>
      </w:r>
      <w:r w:rsidRPr="00FD43B2">
        <w:rPr>
          <w:rFonts w:ascii="仿宋_GB2312" w:eastAsia="仿宋_GB2312"/>
          <w:sz w:val="32"/>
          <w:szCs w:val="32"/>
        </w:rPr>
        <w:t>专业</w:t>
      </w:r>
      <w:r>
        <w:rPr>
          <w:rFonts w:ascii="仿宋_GB2312" w:eastAsia="仿宋_GB2312"/>
          <w:sz w:val="32"/>
          <w:szCs w:val="32"/>
        </w:rPr>
        <w:t>领域</w:t>
      </w:r>
      <w:r w:rsidRPr="00FD43B2">
        <w:rPr>
          <w:rFonts w:ascii="仿宋_GB2312" w:eastAsia="仿宋_GB2312"/>
          <w:sz w:val="32"/>
          <w:szCs w:val="32"/>
        </w:rPr>
        <w:t>的认识。一般先由参评律师陈述自已在</w:t>
      </w:r>
      <w:r>
        <w:rPr>
          <w:rFonts w:ascii="仿宋_GB2312" w:eastAsia="仿宋_GB2312" w:hint="eastAsia"/>
          <w:sz w:val="32"/>
          <w:szCs w:val="32"/>
        </w:rPr>
        <w:t>所</w:t>
      </w:r>
      <w:r>
        <w:rPr>
          <w:rFonts w:ascii="仿宋_GB2312" w:eastAsia="仿宋_GB2312"/>
          <w:sz w:val="32"/>
          <w:szCs w:val="32"/>
        </w:rPr>
        <w:t>申报</w:t>
      </w:r>
      <w:r w:rsidRPr="00FD43B2">
        <w:rPr>
          <w:rFonts w:ascii="仿宋_GB2312" w:eastAsia="仿宋_GB2312"/>
          <w:sz w:val="32"/>
          <w:szCs w:val="32"/>
        </w:rPr>
        <w:t>专业的经历、业绩以及对</w:t>
      </w:r>
      <w:r>
        <w:rPr>
          <w:rFonts w:ascii="仿宋_GB2312" w:eastAsia="仿宋_GB2312" w:hint="eastAsia"/>
          <w:sz w:val="32"/>
          <w:szCs w:val="32"/>
        </w:rPr>
        <w:t>所申报</w:t>
      </w:r>
      <w:r w:rsidRPr="00FD43B2">
        <w:rPr>
          <w:rFonts w:ascii="仿宋_GB2312" w:eastAsia="仿宋_GB2312"/>
          <w:sz w:val="32"/>
          <w:szCs w:val="32"/>
        </w:rPr>
        <w:t>专业的认识。然后由评审委员会成员结合参评律师的案卷、执业档案,作出综合判断。个人陈述结束后,评审委员会应当</w:t>
      </w:r>
      <w:r w:rsidRPr="00FD43B2">
        <w:rPr>
          <w:rFonts w:ascii="仿宋_GB2312" w:eastAsia="仿宋_GB2312"/>
          <w:sz w:val="32"/>
          <w:szCs w:val="32"/>
        </w:rPr>
        <w:lastRenderedPageBreak/>
        <w:t xml:space="preserve">场宣布参评律师的成绩。 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FD43B2">
        <w:rPr>
          <w:rFonts w:ascii="仿宋_GB2312" w:eastAsia="仿宋_GB2312"/>
          <w:sz w:val="32"/>
          <w:szCs w:val="32"/>
        </w:rPr>
        <w:t>专业面试与答辩部分,主要考察参评律师</w:t>
      </w:r>
      <w:r>
        <w:rPr>
          <w:rFonts w:ascii="仿宋_GB2312" w:eastAsia="仿宋_GB2312"/>
          <w:sz w:val="32"/>
          <w:szCs w:val="32"/>
        </w:rPr>
        <w:t>在所申报专业</w:t>
      </w:r>
      <w:r w:rsidRPr="00FD43B2">
        <w:rPr>
          <w:rFonts w:ascii="仿宋_GB2312" w:eastAsia="仿宋_GB2312"/>
          <w:sz w:val="32"/>
          <w:szCs w:val="32"/>
        </w:rPr>
        <w:t>的专业素养和专业能力,具体包括举止仪表、临场应变能力、语言表达能力、专业能力、逻辑思维能力等。面试试题应体现科学性、针对性和灵活性,面试题库和评分表由</w:t>
      </w:r>
      <w:r>
        <w:rPr>
          <w:rFonts w:ascii="仿宋_GB2312" w:eastAsia="仿宋_GB2312" w:hint="eastAsia"/>
          <w:sz w:val="32"/>
          <w:szCs w:val="32"/>
        </w:rPr>
        <w:t>天津市</w:t>
      </w:r>
      <w:r w:rsidRPr="00FD43B2">
        <w:rPr>
          <w:rFonts w:ascii="仿宋_GB2312" w:eastAsia="仿宋_GB2312"/>
          <w:sz w:val="32"/>
          <w:szCs w:val="32"/>
        </w:rPr>
        <w:t>律师协会统一编制。面试与答辩结束后,评审委员会应当场宣布参评律师的成绩。</w:t>
      </w:r>
    </w:p>
    <w:p w:rsidR="009A7BEC" w:rsidRPr="00FD43B2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FD43B2">
        <w:rPr>
          <w:rFonts w:ascii="仿宋_GB2312" w:eastAsia="仿宋_GB2312"/>
          <w:sz w:val="32"/>
          <w:szCs w:val="32"/>
        </w:rPr>
        <w:t>案卷抽样评估部分,主要考察参评律师案件办理流程的规范性以及法律文书的严谨性、针对性、规范性。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第八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本指标体系由天津市律师协会负责解释。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第九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本指标体系自印发之日起试行。</w:t>
      </w:r>
    </w:p>
    <w:p w:rsidR="009A7BEC" w:rsidRDefault="009A7BEC" w:rsidP="009A7BEC">
      <w:pPr>
        <w:rPr>
          <w:sz w:val="44"/>
          <w:szCs w:val="44"/>
        </w:rPr>
      </w:pPr>
    </w:p>
    <w:p w:rsidR="009A7BEC" w:rsidRPr="004332C7" w:rsidRDefault="009A7BEC" w:rsidP="009A7BE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四、</w:t>
      </w:r>
      <w:r w:rsidRPr="004332C7">
        <w:rPr>
          <w:rFonts w:ascii="方正小标宋简体" w:eastAsia="方正小标宋简体" w:hint="eastAsia"/>
          <w:sz w:val="36"/>
          <w:szCs w:val="36"/>
        </w:rPr>
        <w:t>金融证券保险专业律师评价指标体系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第一条</w:t>
      </w:r>
      <w:r w:rsidRPr="00696E70">
        <w:rPr>
          <w:rFonts w:ascii="仿宋_GB2312" w:eastAsia="仿宋_GB2312" w:hint="eastAsia"/>
          <w:sz w:val="32"/>
          <w:szCs w:val="32"/>
        </w:rPr>
        <w:t xml:space="preserve"> 本指标体系适用于</w:t>
      </w:r>
      <w:r>
        <w:rPr>
          <w:rFonts w:ascii="仿宋_GB2312" w:eastAsia="仿宋_GB2312" w:hint="eastAsia"/>
          <w:sz w:val="32"/>
          <w:szCs w:val="32"/>
        </w:rPr>
        <w:t>天津市</w:t>
      </w:r>
      <w:r w:rsidRPr="00696E70">
        <w:rPr>
          <w:rFonts w:ascii="仿宋_GB2312" w:eastAsia="仿宋_GB2312" w:hint="eastAsia"/>
          <w:sz w:val="32"/>
          <w:szCs w:val="32"/>
        </w:rPr>
        <w:t>金融证券保险专业律师评价。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第二条</w:t>
      </w:r>
      <w:r w:rsidRPr="00696E70">
        <w:rPr>
          <w:rFonts w:ascii="仿宋_GB2312" w:eastAsia="仿宋_GB2312" w:hint="eastAsia"/>
          <w:sz w:val="32"/>
          <w:szCs w:val="32"/>
        </w:rPr>
        <w:t xml:space="preserve"> 参评律师应当在政治表现、诚信状况和执业年限方面同时符合</w:t>
      </w:r>
      <w:r w:rsidRPr="004920FB">
        <w:rPr>
          <w:rFonts w:ascii="仿宋_GB2312" w:eastAsia="仿宋_GB2312" w:hint="eastAsia"/>
          <w:sz w:val="32"/>
          <w:szCs w:val="32"/>
        </w:rPr>
        <w:t>天津市司法局《关于建立律师专业水平评价体系和评定机制试点工作的实施方案》</w:t>
      </w:r>
      <w:r w:rsidRPr="00696E70">
        <w:rPr>
          <w:rFonts w:ascii="仿宋_GB2312" w:eastAsia="仿宋_GB2312" w:hint="eastAsia"/>
          <w:sz w:val="32"/>
          <w:szCs w:val="32"/>
        </w:rPr>
        <w:t>规定的条件。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第三条</w:t>
      </w:r>
      <w:r w:rsidR="002C4C79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Pr="00696E70">
        <w:rPr>
          <w:rFonts w:ascii="仿宋_GB2312" w:eastAsia="仿宋_GB2312" w:hint="eastAsia"/>
          <w:sz w:val="32"/>
          <w:szCs w:val="32"/>
        </w:rPr>
        <w:t>金融证券保险专业能力考核</w:t>
      </w:r>
      <w:r>
        <w:rPr>
          <w:rFonts w:ascii="仿宋_GB2312" w:eastAsia="仿宋_GB2312" w:hint="eastAsia"/>
          <w:sz w:val="32"/>
          <w:szCs w:val="32"/>
        </w:rPr>
        <w:t>实行书面审查和现场评审相结合的方式,考核结果分为合格、不合格两个等次。</w:t>
      </w:r>
    </w:p>
    <w:p w:rsidR="009A7BEC" w:rsidRPr="00222278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第四条</w:t>
      </w:r>
      <w:r w:rsidR="002C4C79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Pr="00516A23">
        <w:rPr>
          <w:rFonts w:ascii="仿宋_GB2312" w:eastAsia="仿宋_GB2312" w:hint="eastAsia"/>
          <w:sz w:val="32"/>
          <w:szCs w:val="32"/>
        </w:rPr>
        <w:t>凡已经取得二级律师及以上</w:t>
      </w:r>
      <w:r>
        <w:rPr>
          <w:rFonts w:ascii="仿宋_GB2312" w:eastAsia="仿宋_GB2312" w:hint="eastAsia"/>
          <w:sz w:val="32"/>
          <w:szCs w:val="32"/>
        </w:rPr>
        <w:t>律师</w:t>
      </w:r>
      <w:r w:rsidRPr="00516A23">
        <w:rPr>
          <w:rFonts w:ascii="仿宋_GB2312" w:eastAsia="仿宋_GB2312" w:hint="eastAsia"/>
          <w:sz w:val="32"/>
          <w:szCs w:val="32"/>
        </w:rPr>
        <w:t>职称证书的可直接申报相关专业领域。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</w:t>
      </w:r>
      <w:r>
        <w:rPr>
          <w:rFonts w:ascii="仿宋_GB2312" w:eastAsia="仿宋_GB2312" w:hint="eastAsia"/>
          <w:b/>
          <w:bCs/>
          <w:sz w:val="32"/>
          <w:szCs w:val="32"/>
        </w:rPr>
        <w:t>五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 w:rsidRPr="00696E70">
        <w:rPr>
          <w:rFonts w:ascii="仿宋_GB2312" w:eastAsia="仿宋_GB2312" w:hint="eastAsia"/>
          <w:sz w:val="32"/>
          <w:szCs w:val="32"/>
        </w:rPr>
        <w:t xml:space="preserve"> 参评律师同时符合下列条件中两项的,</w:t>
      </w:r>
      <w:r>
        <w:rPr>
          <w:rFonts w:ascii="仿宋_GB2312" w:eastAsia="仿宋_GB2312" w:hint="eastAsia"/>
          <w:sz w:val="32"/>
          <w:szCs w:val="32"/>
        </w:rPr>
        <w:t>即为</w:t>
      </w:r>
      <w:r w:rsidRPr="00696E70">
        <w:rPr>
          <w:rFonts w:ascii="仿宋_GB2312" w:eastAsia="仿宋_GB2312" w:hint="eastAsia"/>
          <w:sz w:val="32"/>
          <w:szCs w:val="32"/>
        </w:rPr>
        <w:t>金融证券</w:t>
      </w:r>
      <w:r>
        <w:rPr>
          <w:rFonts w:ascii="仿宋_GB2312" w:eastAsia="仿宋_GB2312" w:hint="eastAsia"/>
          <w:sz w:val="32"/>
          <w:szCs w:val="32"/>
        </w:rPr>
        <w:t>保险专业能力书面考核合格，方可进入现场评审环</w:t>
      </w:r>
      <w:r>
        <w:rPr>
          <w:rFonts w:ascii="仿宋_GB2312" w:eastAsia="仿宋_GB2312" w:hint="eastAsia"/>
          <w:sz w:val="32"/>
          <w:szCs w:val="32"/>
        </w:rPr>
        <w:lastRenderedPageBreak/>
        <w:t>节: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(一)执业年限内办理金融证券保险专业的诉讼、仲裁、非诉讼案件累计20件以上;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(二)所在律师事务所全面实行律师执业专业化分工,并且本人担任金融证券保险专业领域牵头律师;或者所在专业化分工团队近两年办理金融证券保险专业领域诉讼、仲裁、非诉讼案件累计</w:t>
      </w:r>
      <w:r>
        <w:rPr>
          <w:rFonts w:ascii="仿宋_GB2312" w:eastAsia="仿宋_GB2312" w:hint="eastAsia"/>
          <w:sz w:val="32"/>
          <w:szCs w:val="32"/>
        </w:rPr>
        <w:t>20</w:t>
      </w:r>
      <w:r w:rsidRPr="00696E70">
        <w:rPr>
          <w:rFonts w:ascii="仿宋_GB2312" w:eastAsia="仿宋_GB2312" w:hint="eastAsia"/>
          <w:sz w:val="32"/>
          <w:szCs w:val="32"/>
        </w:rPr>
        <w:t>件以上,并且本人担任金融证券保险专业领域骨干律师;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(三)执业年限内在省级以上刊物上发表或者省际间以上研讨会、论坛上交流金融证券保险专业学术论文累计3篇以上,或在国家级刊物上发表金融证券保险专业学术论文1篇以上;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(四)执业年限内公开出版发行金融证券保险专业学术著作或译著1部以上(独著或合著);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(五)执业年限内办理省内有重大影响的金融证券保险专业案件 2件以上,或者国内有重大影响的金融证券保险专业案件1件以上</w:t>
      </w:r>
      <w:r w:rsidRPr="00696E70">
        <w:rPr>
          <w:rFonts w:ascii="仿宋_GB2312" w:eastAsia="仿宋_GB2312"/>
          <w:sz w:val="32"/>
          <w:szCs w:val="32"/>
        </w:rPr>
        <w:t>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六</w:t>
      </w:r>
      <w:r w:rsidRPr="00696E70">
        <w:rPr>
          <w:rFonts w:ascii="仿宋_GB2312" w:eastAsia="仿宋_GB2312" w:hint="eastAsia"/>
          <w:sz w:val="32"/>
          <w:szCs w:val="32"/>
        </w:rPr>
        <w:t>)金融证券保险专业工作业绩突出,获得与金融证券保险专业工作相关的市厅级以上党政机关、人民团体或者省级以上律师协会表彰;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七</w:t>
      </w:r>
      <w:r w:rsidRPr="00696E70">
        <w:rPr>
          <w:rFonts w:ascii="仿宋_GB2312" w:eastAsia="仿宋_GB2312" w:hint="eastAsia"/>
          <w:sz w:val="32"/>
          <w:szCs w:val="32"/>
        </w:rPr>
        <w:t>)取得国家颁发或者认可的金融证券保险专业资质;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八</w:t>
      </w:r>
      <w:r w:rsidRPr="00696E70"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取得研究生及以上学历</w:t>
      </w:r>
      <w:r w:rsidRPr="00696E70">
        <w:rPr>
          <w:rFonts w:ascii="仿宋_GB2312" w:eastAsia="仿宋_GB2312" w:hint="eastAsia"/>
          <w:sz w:val="32"/>
          <w:szCs w:val="32"/>
        </w:rPr>
        <w:t>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九</w:t>
      </w:r>
      <w:r w:rsidRPr="00696E70">
        <w:rPr>
          <w:rFonts w:ascii="仿宋_GB2312" w:eastAsia="仿宋_GB2312" w:hint="eastAsia"/>
          <w:sz w:val="32"/>
          <w:szCs w:val="32"/>
        </w:rPr>
        <w:t>)担任省级以上专家库成员;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十</w:t>
      </w:r>
      <w:r w:rsidRPr="00696E70">
        <w:rPr>
          <w:rFonts w:ascii="仿宋_GB2312" w:eastAsia="仿宋_GB2312" w:hint="eastAsia"/>
          <w:sz w:val="32"/>
          <w:szCs w:val="32"/>
        </w:rPr>
        <w:t>)其他能证明金融证券保险专业能力的情形。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lastRenderedPageBreak/>
        <w:t>第</w:t>
      </w:r>
      <w:r>
        <w:rPr>
          <w:rFonts w:ascii="仿宋_GB2312" w:eastAsia="仿宋_GB2312" w:hint="eastAsia"/>
          <w:b/>
          <w:bCs/>
          <w:sz w:val="32"/>
          <w:szCs w:val="32"/>
        </w:rPr>
        <w:t>六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 w:rsidRPr="00696E70">
        <w:rPr>
          <w:rFonts w:ascii="仿宋_GB2312" w:eastAsia="仿宋_GB2312" w:hint="eastAsia"/>
          <w:sz w:val="32"/>
          <w:szCs w:val="32"/>
        </w:rPr>
        <w:t xml:space="preserve"> 参评律师应当通过所在律师事务所,</w:t>
      </w:r>
      <w:r>
        <w:rPr>
          <w:rFonts w:ascii="仿宋_GB2312" w:eastAsia="仿宋_GB2312" w:hint="eastAsia"/>
          <w:sz w:val="32"/>
          <w:szCs w:val="32"/>
        </w:rPr>
        <w:t>向天津市</w:t>
      </w:r>
      <w:r w:rsidRPr="00696E70">
        <w:rPr>
          <w:rFonts w:ascii="仿宋_GB2312" w:eastAsia="仿宋_GB2312" w:hint="eastAsia"/>
          <w:sz w:val="32"/>
          <w:szCs w:val="32"/>
        </w:rPr>
        <w:t>律师协会提交以下材料</w:t>
      </w:r>
      <w:r>
        <w:rPr>
          <w:rFonts w:ascii="仿宋_GB2312" w:eastAsia="仿宋_GB2312" w:hint="eastAsia"/>
          <w:sz w:val="32"/>
          <w:szCs w:val="32"/>
        </w:rPr>
        <w:t>，</w:t>
      </w:r>
      <w:r w:rsidRPr="00696E70">
        <w:rPr>
          <w:rFonts w:ascii="仿宋_GB2312" w:eastAsia="仿宋_GB2312" w:hint="eastAsia"/>
          <w:sz w:val="32"/>
          <w:szCs w:val="32"/>
        </w:rPr>
        <w:t>申请考核</w:t>
      </w:r>
      <w:r>
        <w:rPr>
          <w:rFonts w:ascii="仿宋_GB2312" w:eastAsia="仿宋_GB2312" w:hint="eastAsia"/>
          <w:sz w:val="32"/>
          <w:szCs w:val="32"/>
        </w:rPr>
        <w:t>金融证券保险</w:t>
      </w:r>
      <w:r w:rsidRPr="00696E70">
        <w:rPr>
          <w:rFonts w:ascii="仿宋_GB2312" w:eastAsia="仿宋_GB2312" w:hint="eastAsia"/>
          <w:sz w:val="32"/>
          <w:szCs w:val="32"/>
        </w:rPr>
        <w:t>专业能力等次</w:t>
      </w:r>
      <w:r w:rsidRPr="00696E70">
        <w:rPr>
          <w:rFonts w:ascii="仿宋_GB2312" w:eastAsia="仿宋_GB2312"/>
          <w:sz w:val="32"/>
          <w:szCs w:val="32"/>
        </w:rPr>
        <w:t>: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(一)办理金融证券保险专业诉讼、仲裁、</w:t>
      </w:r>
      <w:r>
        <w:rPr>
          <w:rFonts w:ascii="仿宋_GB2312" w:eastAsia="仿宋_GB2312" w:hint="eastAsia"/>
          <w:sz w:val="32"/>
          <w:szCs w:val="32"/>
        </w:rPr>
        <w:t>非</w:t>
      </w:r>
      <w:r w:rsidRPr="00696E70">
        <w:rPr>
          <w:rFonts w:ascii="仿宋_GB2312" w:eastAsia="仿宋_GB2312" w:hint="eastAsia"/>
          <w:sz w:val="32"/>
          <w:szCs w:val="32"/>
        </w:rPr>
        <w:t>诉讼案件的证明材料;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(二)所在律师事务所全面实行律师执业专业化分工,本人担任金融证券保险专业领域牵头律师的证明材料;或者所在专业化分</w:t>
      </w:r>
      <w:r>
        <w:rPr>
          <w:rFonts w:ascii="仿宋_GB2312" w:eastAsia="仿宋_GB2312" w:hint="eastAsia"/>
          <w:sz w:val="32"/>
          <w:szCs w:val="32"/>
        </w:rPr>
        <w:t>工团队办理金融证券保险专业诉讼、</w:t>
      </w:r>
      <w:r w:rsidRPr="00696E70">
        <w:rPr>
          <w:rFonts w:ascii="仿宋_GB2312" w:eastAsia="仿宋_GB2312" w:hint="eastAsia"/>
          <w:sz w:val="32"/>
          <w:szCs w:val="32"/>
        </w:rPr>
        <w:t>仲裁、非诉讼案件,本人担任金融证券保险专业领域骨干律师的证明材料;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(三)省级以上刊物上发表或者省际间以上研讨会(论坛</w:t>
      </w:r>
      <w:r w:rsidRPr="00696E70">
        <w:rPr>
          <w:rFonts w:ascii="仿宋_GB2312" w:eastAsia="仿宋_GB2312"/>
          <w:sz w:val="32"/>
          <w:szCs w:val="32"/>
        </w:rPr>
        <w:t>)</w:t>
      </w:r>
      <w:r w:rsidRPr="00696E70">
        <w:rPr>
          <w:rFonts w:ascii="仿宋_GB2312" w:eastAsia="仿宋_GB2312" w:hint="eastAsia"/>
          <w:sz w:val="32"/>
          <w:szCs w:val="32"/>
        </w:rPr>
        <w:t>上交流金融证券保险专业学术论文的证明材料;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(四)公开出版发行金融证券保险专业学术著作或译著的证明材料;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(五)办理省内或者国内有重大影响的金融证券保险专业案件的证明材料;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(六)与金融证券保险专业工作相关的市厅级以上党政机关、人民团体或者省级以上律师协会表彰的证明材料;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(七)国家颁发或者认可的金融证券保险专业资质的证明材料;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(八)研究生</w:t>
      </w:r>
      <w:r>
        <w:rPr>
          <w:rFonts w:ascii="仿宋_GB2312" w:eastAsia="仿宋_GB2312" w:hint="eastAsia"/>
          <w:sz w:val="32"/>
          <w:szCs w:val="32"/>
        </w:rPr>
        <w:t>及以上</w:t>
      </w:r>
      <w:r w:rsidRPr="00696E70">
        <w:rPr>
          <w:rFonts w:ascii="仿宋_GB2312" w:eastAsia="仿宋_GB2312" w:hint="eastAsia"/>
          <w:sz w:val="32"/>
          <w:szCs w:val="32"/>
        </w:rPr>
        <w:t>学历证书;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(九)担任省级以上专家库成员的证明材料;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(十)其他能证明金融证券保险专业能力的材料。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D43B2">
        <w:rPr>
          <w:rFonts w:ascii="仿宋_GB2312" w:eastAsia="仿宋_GB2312"/>
          <w:b/>
          <w:sz w:val="32"/>
          <w:szCs w:val="32"/>
        </w:rPr>
        <w:t>笫</w:t>
      </w:r>
      <w:r>
        <w:rPr>
          <w:rFonts w:ascii="仿宋_GB2312" w:eastAsia="仿宋_GB2312" w:hint="eastAsia"/>
          <w:b/>
          <w:sz w:val="32"/>
          <w:szCs w:val="32"/>
        </w:rPr>
        <w:t>七</w:t>
      </w:r>
      <w:r w:rsidRPr="00FD43B2">
        <w:rPr>
          <w:rFonts w:ascii="仿宋_GB2312" w:eastAsia="仿宋_GB2312"/>
          <w:b/>
          <w:sz w:val="32"/>
          <w:szCs w:val="32"/>
        </w:rPr>
        <w:t>条</w:t>
      </w:r>
      <w:r w:rsidR="002C4C79" w:rsidRPr="002C4C79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现场</w:t>
      </w:r>
      <w:r w:rsidRPr="00FD43B2">
        <w:rPr>
          <w:rFonts w:ascii="仿宋_GB2312" w:eastAsia="仿宋_GB2312"/>
          <w:sz w:val="32"/>
          <w:szCs w:val="32"/>
        </w:rPr>
        <w:t>评审环节</w:t>
      </w:r>
      <w:r w:rsidRPr="002C4C79">
        <w:rPr>
          <w:rFonts w:ascii="仿宋_GB2312" w:eastAsia="仿宋_GB2312" w:hint="eastAsia"/>
          <w:sz w:val="32"/>
          <w:szCs w:val="32"/>
        </w:rPr>
        <w:t>采用个人陈述、专业面试与答辩、</w:t>
      </w:r>
      <w:r w:rsidRPr="002C4C79">
        <w:rPr>
          <w:rFonts w:ascii="仿宋_GB2312" w:eastAsia="仿宋_GB2312" w:hint="eastAsia"/>
          <w:sz w:val="32"/>
          <w:szCs w:val="32"/>
        </w:rPr>
        <w:lastRenderedPageBreak/>
        <w:t>案卷抽样评估三种方式进行评审，</w:t>
      </w:r>
      <w:r w:rsidRPr="00FD43B2">
        <w:rPr>
          <w:rFonts w:ascii="仿宋_GB2312" w:eastAsia="仿宋_GB2312"/>
          <w:sz w:val="32"/>
          <w:szCs w:val="32"/>
        </w:rPr>
        <w:t>实行量化积分,满</w:t>
      </w:r>
      <w:r>
        <w:rPr>
          <w:rFonts w:ascii="仿宋_GB2312" w:eastAsia="仿宋_GB2312"/>
          <w:sz w:val="32"/>
          <w:szCs w:val="32"/>
        </w:rPr>
        <w:t>分</w:t>
      </w:r>
      <w:r w:rsidRPr="00FD43B2">
        <w:rPr>
          <w:rFonts w:ascii="仿宋_GB2312" w:eastAsia="仿宋_GB2312"/>
          <w:sz w:val="32"/>
          <w:szCs w:val="32"/>
        </w:rPr>
        <w:t>100分</w:t>
      </w:r>
      <w:r>
        <w:rPr>
          <w:rFonts w:ascii="仿宋_GB2312" w:eastAsia="仿宋_GB2312" w:hint="eastAsia"/>
          <w:sz w:val="32"/>
          <w:szCs w:val="32"/>
        </w:rPr>
        <w:t>，</w:t>
      </w:r>
      <w:r w:rsidRPr="00FD43B2">
        <w:rPr>
          <w:rFonts w:ascii="仿宋_GB2312" w:eastAsia="仿宋_GB2312"/>
          <w:sz w:val="32"/>
          <w:szCs w:val="32"/>
        </w:rPr>
        <w:t>其中个人陈述总分</w:t>
      </w:r>
      <w:r>
        <w:rPr>
          <w:rFonts w:ascii="仿宋_GB2312" w:eastAsia="仿宋_GB2312" w:hint="eastAsia"/>
          <w:sz w:val="32"/>
          <w:szCs w:val="32"/>
        </w:rPr>
        <w:t>20</w:t>
      </w:r>
      <w:r w:rsidRPr="00FD43B2">
        <w:rPr>
          <w:rFonts w:ascii="仿宋_GB2312" w:eastAsia="仿宋_GB2312"/>
          <w:sz w:val="32"/>
          <w:szCs w:val="32"/>
        </w:rPr>
        <w:t>分,专业面试与答辩总分</w:t>
      </w:r>
      <w:r>
        <w:rPr>
          <w:rFonts w:ascii="仿宋_GB2312" w:eastAsia="仿宋_GB2312" w:hint="eastAsia"/>
          <w:sz w:val="32"/>
          <w:szCs w:val="32"/>
        </w:rPr>
        <w:t>60</w:t>
      </w:r>
      <w:r w:rsidRPr="00FD43B2">
        <w:rPr>
          <w:rFonts w:ascii="仿宋_GB2312" w:eastAsia="仿宋_GB2312"/>
          <w:sz w:val="32"/>
          <w:szCs w:val="32"/>
        </w:rPr>
        <w:t>分,案卷抽样评估总分</w:t>
      </w:r>
      <w:r>
        <w:rPr>
          <w:rFonts w:ascii="仿宋_GB2312" w:eastAsia="仿宋_GB2312" w:hint="eastAsia"/>
          <w:sz w:val="32"/>
          <w:szCs w:val="32"/>
        </w:rPr>
        <w:t>20</w:t>
      </w:r>
      <w:r w:rsidRPr="00FD43B2">
        <w:rPr>
          <w:rFonts w:ascii="仿宋_GB2312" w:eastAsia="仿宋_GB2312"/>
          <w:sz w:val="32"/>
          <w:szCs w:val="32"/>
        </w:rPr>
        <w:t xml:space="preserve">分。评审通过的最低分数线是 75分。 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/>
          <w:sz w:val="32"/>
          <w:szCs w:val="32"/>
        </w:rPr>
        <w:t>评审委员会成员按确定的测评要素逐项评分</w:t>
      </w:r>
      <w:r>
        <w:rPr>
          <w:rFonts w:ascii="仿宋_GB2312" w:eastAsia="仿宋_GB2312" w:hint="eastAsia"/>
          <w:sz w:val="32"/>
          <w:szCs w:val="32"/>
        </w:rPr>
        <w:t>，</w:t>
      </w:r>
      <w:r w:rsidRPr="00FD43B2">
        <w:rPr>
          <w:rFonts w:ascii="仿宋_GB2312" w:eastAsia="仿宋_GB2312"/>
          <w:sz w:val="32"/>
          <w:szCs w:val="32"/>
        </w:rPr>
        <w:t>对所有成员的评分去掉最高分和最低分,加权后的平均分即为参评律师该项的实际得分。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FD43B2">
        <w:rPr>
          <w:rFonts w:ascii="仿宋_GB2312" w:eastAsia="仿宋_GB2312"/>
          <w:sz w:val="32"/>
          <w:szCs w:val="32"/>
        </w:rPr>
        <w:t>个人陈述部分,主要考察参评律师个人陈述的真实性、准确性、客观性及其</w:t>
      </w:r>
      <w:r>
        <w:rPr>
          <w:rFonts w:ascii="仿宋_GB2312" w:eastAsia="仿宋_GB2312" w:hint="eastAsia"/>
          <w:sz w:val="32"/>
          <w:szCs w:val="32"/>
        </w:rPr>
        <w:t>所</w:t>
      </w:r>
      <w:r>
        <w:rPr>
          <w:rFonts w:ascii="仿宋_GB2312" w:eastAsia="仿宋_GB2312"/>
          <w:sz w:val="32"/>
          <w:szCs w:val="32"/>
        </w:rPr>
        <w:t>申报</w:t>
      </w:r>
      <w:r w:rsidRPr="00FD43B2">
        <w:rPr>
          <w:rFonts w:ascii="仿宋_GB2312" w:eastAsia="仿宋_GB2312"/>
          <w:sz w:val="32"/>
          <w:szCs w:val="32"/>
        </w:rPr>
        <w:t>专业</w:t>
      </w:r>
      <w:r>
        <w:rPr>
          <w:rFonts w:ascii="仿宋_GB2312" w:eastAsia="仿宋_GB2312"/>
          <w:sz w:val="32"/>
          <w:szCs w:val="32"/>
        </w:rPr>
        <w:t>领域</w:t>
      </w:r>
      <w:r w:rsidRPr="00FD43B2">
        <w:rPr>
          <w:rFonts w:ascii="仿宋_GB2312" w:eastAsia="仿宋_GB2312"/>
          <w:sz w:val="32"/>
          <w:szCs w:val="32"/>
        </w:rPr>
        <w:t>的认识。一般先由参评律师陈述自已在</w:t>
      </w:r>
      <w:r>
        <w:rPr>
          <w:rFonts w:ascii="仿宋_GB2312" w:eastAsia="仿宋_GB2312" w:hint="eastAsia"/>
          <w:sz w:val="32"/>
          <w:szCs w:val="32"/>
        </w:rPr>
        <w:t>所</w:t>
      </w:r>
      <w:r>
        <w:rPr>
          <w:rFonts w:ascii="仿宋_GB2312" w:eastAsia="仿宋_GB2312"/>
          <w:sz w:val="32"/>
          <w:szCs w:val="32"/>
        </w:rPr>
        <w:t>申报</w:t>
      </w:r>
      <w:r w:rsidRPr="00FD43B2">
        <w:rPr>
          <w:rFonts w:ascii="仿宋_GB2312" w:eastAsia="仿宋_GB2312"/>
          <w:sz w:val="32"/>
          <w:szCs w:val="32"/>
        </w:rPr>
        <w:t>专业的经历、业绩以及对</w:t>
      </w:r>
      <w:r>
        <w:rPr>
          <w:rFonts w:ascii="仿宋_GB2312" w:eastAsia="仿宋_GB2312" w:hint="eastAsia"/>
          <w:sz w:val="32"/>
          <w:szCs w:val="32"/>
        </w:rPr>
        <w:t>所申报</w:t>
      </w:r>
      <w:r w:rsidRPr="00FD43B2">
        <w:rPr>
          <w:rFonts w:ascii="仿宋_GB2312" w:eastAsia="仿宋_GB2312"/>
          <w:sz w:val="32"/>
          <w:szCs w:val="32"/>
        </w:rPr>
        <w:t xml:space="preserve">专业的认识。然后由评审委员会成员结合参评律师的案卷、执业档案,作出综合判断。个人陈述结束后,评审委员会应当场宣布参评律师的成绩。 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FD43B2">
        <w:rPr>
          <w:rFonts w:ascii="仿宋_GB2312" w:eastAsia="仿宋_GB2312"/>
          <w:sz w:val="32"/>
          <w:szCs w:val="32"/>
        </w:rPr>
        <w:t>专业面试与答辩部分,主要考察参评律师</w:t>
      </w:r>
      <w:r>
        <w:rPr>
          <w:rFonts w:ascii="仿宋_GB2312" w:eastAsia="仿宋_GB2312"/>
          <w:sz w:val="32"/>
          <w:szCs w:val="32"/>
        </w:rPr>
        <w:t>在所申报专业</w:t>
      </w:r>
      <w:r w:rsidRPr="00FD43B2">
        <w:rPr>
          <w:rFonts w:ascii="仿宋_GB2312" w:eastAsia="仿宋_GB2312"/>
          <w:sz w:val="32"/>
          <w:szCs w:val="32"/>
        </w:rPr>
        <w:t>的专业素养和专业能力,具体包括举止仪表、临场应变能力、语言表达能力、专业能力、逻辑思维能力等。面试试题应体现科学性、针对性和灵活性,面试题库和评分表由</w:t>
      </w:r>
      <w:r>
        <w:rPr>
          <w:rFonts w:ascii="仿宋_GB2312" w:eastAsia="仿宋_GB2312" w:hint="eastAsia"/>
          <w:sz w:val="32"/>
          <w:szCs w:val="32"/>
        </w:rPr>
        <w:t>天津市</w:t>
      </w:r>
      <w:r w:rsidRPr="00FD43B2">
        <w:rPr>
          <w:rFonts w:ascii="仿宋_GB2312" w:eastAsia="仿宋_GB2312"/>
          <w:sz w:val="32"/>
          <w:szCs w:val="32"/>
        </w:rPr>
        <w:t>律师协会统一编制。面试与答辩结束后,评审委员会应当场宣布参评律师的成绩。</w:t>
      </w:r>
    </w:p>
    <w:p w:rsidR="009A7BEC" w:rsidRPr="00FD43B2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FD43B2">
        <w:rPr>
          <w:rFonts w:ascii="仿宋_GB2312" w:eastAsia="仿宋_GB2312"/>
          <w:sz w:val="32"/>
          <w:szCs w:val="32"/>
        </w:rPr>
        <w:t>案卷抽样评估部分,主要考察参评律师案件办理流程的规范性以及法律文书的严谨性、针对性、规范性。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第八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本指标体系由天津市律师协会负责解释。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第九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本指标体系自印发之日起试行。</w:t>
      </w:r>
    </w:p>
    <w:p w:rsidR="009A7BEC" w:rsidRDefault="009A7BEC" w:rsidP="009A7BE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9A7BEC" w:rsidRPr="00360BA4" w:rsidRDefault="009A7BEC" w:rsidP="009A7BEC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五、</w:t>
      </w:r>
      <w:r w:rsidRPr="004332C7">
        <w:rPr>
          <w:rFonts w:ascii="方正小标宋简体" w:eastAsia="方正小标宋简体" w:hint="eastAsia"/>
          <w:sz w:val="36"/>
          <w:szCs w:val="36"/>
        </w:rPr>
        <w:t>建筑房地产专业律师评价指标体系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lastRenderedPageBreak/>
        <w:t>第一条</w:t>
      </w:r>
      <w:r w:rsidRPr="00696E70">
        <w:rPr>
          <w:rFonts w:ascii="仿宋_GB2312" w:eastAsia="仿宋_GB2312" w:hint="eastAsia"/>
          <w:sz w:val="32"/>
          <w:szCs w:val="32"/>
        </w:rPr>
        <w:t xml:space="preserve"> 本指标体系适用于</w:t>
      </w:r>
      <w:r>
        <w:rPr>
          <w:rFonts w:ascii="仿宋_GB2312" w:eastAsia="仿宋_GB2312" w:hint="eastAsia"/>
          <w:sz w:val="32"/>
          <w:szCs w:val="32"/>
        </w:rPr>
        <w:t>天津市</w:t>
      </w:r>
      <w:r w:rsidRPr="00696E70">
        <w:rPr>
          <w:rFonts w:ascii="仿宋_GB2312" w:eastAsia="仿宋_GB2312" w:hint="eastAsia"/>
          <w:sz w:val="32"/>
          <w:szCs w:val="32"/>
        </w:rPr>
        <w:t>建筑房地产专业律师评价。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第二条</w:t>
      </w:r>
      <w:r w:rsidRPr="00696E70">
        <w:rPr>
          <w:rFonts w:ascii="仿宋_GB2312" w:eastAsia="仿宋_GB2312" w:hint="eastAsia"/>
          <w:sz w:val="32"/>
          <w:szCs w:val="32"/>
        </w:rPr>
        <w:t xml:space="preserve"> 参评律师应当在政治表现、诚信状况和执业年限方面同时符合</w:t>
      </w:r>
      <w:r w:rsidRPr="004920FB">
        <w:rPr>
          <w:rFonts w:ascii="仿宋_GB2312" w:eastAsia="仿宋_GB2312" w:hint="eastAsia"/>
          <w:sz w:val="32"/>
          <w:szCs w:val="32"/>
        </w:rPr>
        <w:t>天津市司法局《关于建立律师专业水平评价体系和评定机制试点工作的实施方案》</w:t>
      </w:r>
      <w:r w:rsidRPr="00696E70">
        <w:rPr>
          <w:rFonts w:ascii="仿宋_GB2312" w:eastAsia="仿宋_GB2312" w:hint="eastAsia"/>
          <w:sz w:val="32"/>
          <w:szCs w:val="32"/>
        </w:rPr>
        <w:t>规定的条件。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第三条</w:t>
      </w:r>
      <w:r w:rsidRPr="00696E70">
        <w:rPr>
          <w:rFonts w:ascii="仿宋_GB2312" w:eastAsia="仿宋_GB2312" w:hint="eastAsia"/>
          <w:sz w:val="32"/>
          <w:szCs w:val="32"/>
        </w:rPr>
        <w:t xml:space="preserve"> 建筑房地产专业能力考核</w:t>
      </w:r>
      <w:r>
        <w:rPr>
          <w:rFonts w:ascii="仿宋_GB2312" w:eastAsia="仿宋_GB2312" w:hint="eastAsia"/>
          <w:sz w:val="32"/>
          <w:szCs w:val="32"/>
        </w:rPr>
        <w:t>实行书面审查和现场评审相结合的方式,考核结果分为合格、不合格两个等次。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第四条</w:t>
      </w:r>
      <w:r w:rsidR="00732ADF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Pr="00516A23">
        <w:rPr>
          <w:rFonts w:ascii="仿宋_GB2312" w:eastAsia="仿宋_GB2312" w:hint="eastAsia"/>
          <w:sz w:val="32"/>
          <w:szCs w:val="32"/>
        </w:rPr>
        <w:t>凡已经取得二级律师及以上</w:t>
      </w:r>
      <w:r>
        <w:rPr>
          <w:rFonts w:ascii="仿宋_GB2312" w:eastAsia="仿宋_GB2312" w:hint="eastAsia"/>
          <w:sz w:val="32"/>
          <w:szCs w:val="32"/>
        </w:rPr>
        <w:t>律师</w:t>
      </w:r>
      <w:r w:rsidRPr="00516A23">
        <w:rPr>
          <w:rFonts w:ascii="仿宋_GB2312" w:eastAsia="仿宋_GB2312" w:hint="eastAsia"/>
          <w:sz w:val="32"/>
          <w:szCs w:val="32"/>
        </w:rPr>
        <w:t>职称证书的可直接申报相关专业领域。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</w:t>
      </w:r>
      <w:r>
        <w:rPr>
          <w:rFonts w:ascii="仿宋_GB2312" w:eastAsia="仿宋_GB2312" w:hint="eastAsia"/>
          <w:b/>
          <w:bCs/>
          <w:sz w:val="32"/>
          <w:szCs w:val="32"/>
        </w:rPr>
        <w:t>五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 w:rsidRPr="00696E70">
        <w:rPr>
          <w:rFonts w:ascii="仿宋_GB2312" w:eastAsia="仿宋_GB2312" w:hint="eastAsia"/>
          <w:sz w:val="32"/>
          <w:szCs w:val="32"/>
        </w:rPr>
        <w:t xml:space="preserve"> 参评律师同时符合下列条件中两项的,</w:t>
      </w:r>
      <w:r>
        <w:rPr>
          <w:rFonts w:ascii="仿宋_GB2312" w:eastAsia="仿宋_GB2312" w:hint="eastAsia"/>
          <w:sz w:val="32"/>
          <w:szCs w:val="32"/>
        </w:rPr>
        <w:t>即为</w:t>
      </w:r>
      <w:r w:rsidRPr="00696E70">
        <w:rPr>
          <w:rFonts w:ascii="仿宋_GB2312" w:eastAsia="仿宋_GB2312" w:hint="eastAsia"/>
          <w:sz w:val="32"/>
          <w:szCs w:val="32"/>
        </w:rPr>
        <w:t>建筑房地产</w:t>
      </w:r>
      <w:r>
        <w:rPr>
          <w:rFonts w:ascii="仿宋_GB2312" w:eastAsia="仿宋_GB2312" w:hint="eastAsia"/>
          <w:sz w:val="32"/>
          <w:szCs w:val="32"/>
        </w:rPr>
        <w:t>专业能力书面考核合格，方可进入现场评审环节: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(一)执业年限内办理建筑房地产专业的诉讼、仲裁、非诉讼案件累计 20件以上;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(二)所在律师事务所全面实行律师执业专业化分工,并且本人担任建筑房地产专业领域牵头律师;或者所在专业化分工团队近两年办理建筑房地产专业领域诉讼、仲裁、非诉讼案件累计 20件以上,并且本人担任建筑房地产专业领域骨干律师 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(三)执业年限内在省级以上刊物上发表或者省际间以上研讨会、论坛上交流建筑房地产专业学术论文累计3篇以上,或在国家级刊物上发表建筑房地产专业学术论文1篇以上;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(四)执业年限内公开出版发行建筑房地产专业学术著作或译著 1部以上(独著或合著</w:t>
      </w:r>
      <w:r>
        <w:rPr>
          <w:rFonts w:ascii="仿宋_GB2312" w:eastAsia="仿宋_GB2312" w:hint="eastAsia"/>
          <w:sz w:val="32"/>
          <w:szCs w:val="32"/>
        </w:rPr>
        <w:t>)；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lastRenderedPageBreak/>
        <w:t>(五)执业年限内办理省内有重大影响的建筑房地产专业案件2件以上,或者国内有重大影响的建筑房地产专业案件</w:t>
      </w:r>
      <w:r w:rsidRPr="00696E70">
        <w:rPr>
          <w:rFonts w:ascii="仿宋_GB2312" w:eastAsia="仿宋_GB2312"/>
          <w:sz w:val="32"/>
          <w:szCs w:val="32"/>
        </w:rPr>
        <w:t>1</w:t>
      </w:r>
      <w:r w:rsidRPr="00696E70">
        <w:rPr>
          <w:rFonts w:ascii="仿宋_GB2312" w:eastAsia="仿宋_GB2312" w:hint="eastAsia"/>
          <w:sz w:val="32"/>
          <w:szCs w:val="32"/>
        </w:rPr>
        <w:t>件以上;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六</w:t>
      </w:r>
      <w:r w:rsidRPr="00696E70">
        <w:rPr>
          <w:rFonts w:ascii="仿宋_GB2312" w:eastAsia="仿宋_GB2312" w:hint="eastAsia"/>
          <w:sz w:val="32"/>
          <w:szCs w:val="32"/>
        </w:rPr>
        <w:t>)建筑房地产专业工作业绩突出,获得与建筑房地产专业工作相关的市厅级以上党政机关、人民团体或者省级以上律师协会表彰;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七</w:t>
      </w:r>
      <w:r w:rsidRPr="00696E70">
        <w:rPr>
          <w:rFonts w:ascii="仿宋_GB2312" w:eastAsia="仿宋_GB2312" w:hint="eastAsia"/>
          <w:sz w:val="32"/>
          <w:szCs w:val="32"/>
        </w:rPr>
        <w:t>)取</w:t>
      </w:r>
      <w:r>
        <w:rPr>
          <w:rFonts w:ascii="仿宋_GB2312" w:eastAsia="仿宋_GB2312" w:hint="eastAsia"/>
          <w:sz w:val="32"/>
          <w:szCs w:val="32"/>
        </w:rPr>
        <w:t>得国家颁发或者认可的建筑房地产专业资质</w:t>
      </w:r>
      <w:r w:rsidRPr="00696E70">
        <w:rPr>
          <w:rFonts w:ascii="仿宋_GB2312" w:eastAsia="仿宋_GB2312" w:hint="eastAsia"/>
          <w:sz w:val="32"/>
          <w:szCs w:val="32"/>
        </w:rPr>
        <w:t>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八</w:t>
      </w:r>
      <w:r w:rsidRPr="00696E70"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取得研究生及以上学历</w:t>
      </w:r>
      <w:r w:rsidRPr="00696E70">
        <w:rPr>
          <w:rFonts w:ascii="仿宋_GB2312" w:eastAsia="仿宋_GB2312" w:hint="eastAsia"/>
          <w:sz w:val="32"/>
          <w:szCs w:val="32"/>
        </w:rPr>
        <w:t>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九</w:t>
      </w:r>
      <w:r w:rsidRPr="00696E70">
        <w:rPr>
          <w:rFonts w:ascii="仿宋_GB2312" w:eastAsia="仿宋_GB2312" w:hint="eastAsia"/>
          <w:sz w:val="32"/>
          <w:szCs w:val="32"/>
        </w:rPr>
        <w:t>)担任省级以上专家库成员;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十</w:t>
      </w:r>
      <w:r w:rsidRPr="00696E70">
        <w:rPr>
          <w:rFonts w:ascii="仿宋_GB2312" w:eastAsia="仿宋_GB2312" w:hint="eastAsia"/>
          <w:sz w:val="32"/>
          <w:szCs w:val="32"/>
        </w:rPr>
        <w:t>)其他能证明建筑房地产专业能力的情形。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</w:t>
      </w:r>
      <w:r>
        <w:rPr>
          <w:rFonts w:ascii="仿宋_GB2312" w:eastAsia="仿宋_GB2312" w:hint="eastAsia"/>
          <w:b/>
          <w:bCs/>
          <w:sz w:val="32"/>
          <w:szCs w:val="32"/>
        </w:rPr>
        <w:t>六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 w:rsidRPr="00696E70">
        <w:rPr>
          <w:rFonts w:ascii="仿宋_GB2312" w:eastAsia="仿宋_GB2312" w:hint="eastAsia"/>
          <w:sz w:val="32"/>
          <w:szCs w:val="32"/>
        </w:rPr>
        <w:t xml:space="preserve"> 参评律师应当通过所在律师事务所,</w:t>
      </w:r>
      <w:r>
        <w:rPr>
          <w:rFonts w:ascii="仿宋_GB2312" w:eastAsia="仿宋_GB2312" w:hint="eastAsia"/>
          <w:sz w:val="32"/>
          <w:szCs w:val="32"/>
        </w:rPr>
        <w:t>向天津市</w:t>
      </w:r>
      <w:r w:rsidRPr="00696E70">
        <w:rPr>
          <w:rFonts w:ascii="仿宋_GB2312" w:eastAsia="仿宋_GB2312" w:hint="eastAsia"/>
          <w:sz w:val="32"/>
          <w:szCs w:val="32"/>
        </w:rPr>
        <w:t>律师协会提交以下材料</w:t>
      </w:r>
      <w:r>
        <w:rPr>
          <w:rFonts w:ascii="仿宋_GB2312" w:eastAsia="仿宋_GB2312" w:hint="eastAsia"/>
          <w:sz w:val="32"/>
          <w:szCs w:val="32"/>
        </w:rPr>
        <w:t>，申请考核建筑房地产</w:t>
      </w:r>
      <w:r w:rsidRPr="00696E70">
        <w:rPr>
          <w:rFonts w:ascii="仿宋_GB2312" w:eastAsia="仿宋_GB2312" w:hint="eastAsia"/>
          <w:sz w:val="32"/>
          <w:szCs w:val="32"/>
        </w:rPr>
        <w:t>专业能力等次</w:t>
      </w:r>
      <w:r w:rsidRPr="00696E70">
        <w:rPr>
          <w:rFonts w:ascii="仿宋_GB2312" w:eastAsia="仿宋_GB2312"/>
          <w:sz w:val="32"/>
          <w:szCs w:val="32"/>
        </w:rPr>
        <w:t>: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(一)办理建筑房地产专业诉讼、仲裁、非诉讼案件的证明材料;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(二)所在律师事务所全面实行律师执业专业化分工,本人担任建筑房地产专业领域牵头律师的证明材料;或者所在专业化分 工团队办理建筑房地产专业诉讼、仲裁、非诉讼案件,本人担任建筑房地产专业领域骨干律师的证明材料;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(三)省级以上刊物上发表或者省际间以上研讨会(论坛</w:t>
      </w:r>
      <w:r w:rsidRPr="00696E70">
        <w:rPr>
          <w:rFonts w:ascii="仿宋_GB2312" w:eastAsia="仿宋_GB2312"/>
          <w:sz w:val="32"/>
          <w:szCs w:val="32"/>
        </w:rPr>
        <w:t>)</w:t>
      </w:r>
      <w:r w:rsidRPr="00696E70">
        <w:rPr>
          <w:rFonts w:ascii="仿宋_GB2312" w:eastAsia="仿宋_GB2312" w:hint="eastAsia"/>
          <w:sz w:val="32"/>
          <w:szCs w:val="32"/>
        </w:rPr>
        <w:t>上交流建筑房地产专业学术论文的证明材料;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(四)公开出版发行建筑房地产专业学术著作或译著的证明材料;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(五)办理省内或者国内有重大影响的建筑房地产专业</w:t>
      </w:r>
      <w:r w:rsidRPr="00696E70">
        <w:rPr>
          <w:rFonts w:ascii="仿宋_GB2312" w:eastAsia="仿宋_GB2312" w:hint="eastAsia"/>
          <w:sz w:val="32"/>
          <w:szCs w:val="32"/>
        </w:rPr>
        <w:lastRenderedPageBreak/>
        <w:t>案件的证明材料;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(六)与建筑房地产专业工作相关的市厅级以上党政机关、人民团体或者省级以上律师协会表彰的证明材料;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(七)国家颁发或者认可的建筑房地产专业资质的证明材料;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(八 )研究生</w:t>
      </w:r>
      <w:r>
        <w:rPr>
          <w:rFonts w:ascii="仿宋_GB2312" w:eastAsia="仿宋_GB2312" w:hint="eastAsia"/>
          <w:sz w:val="32"/>
          <w:szCs w:val="32"/>
        </w:rPr>
        <w:t>及以上</w:t>
      </w:r>
      <w:r w:rsidRPr="00696E70">
        <w:rPr>
          <w:rFonts w:ascii="仿宋_GB2312" w:eastAsia="仿宋_GB2312" w:hint="eastAsia"/>
          <w:sz w:val="32"/>
          <w:szCs w:val="32"/>
        </w:rPr>
        <w:t>学历证书;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(九)担任省级以上专家库成员的证明材料;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(十)其他能证明建筑房地产专业能力的材料。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D43B2">
        <w:rPr>
          <w:rFonts w:ascii="仿宋_GB2312" w:eastAsia="仿宋_GB2312"/>
          <w:b/>
          <w:sz w:val="32"/>
          <w:szCs w:val="32"/>
        </w:rPr>
        <w:t>笫</w:t>
      </w:r>
      <w:r>
        <w:rPr>
          <w:rFonts w:ascii="仿宋_GB2312" w:eastAsia="仿宋_GB2312" w:hint="eastAsia"/>
          <w:b/>
          <w:sz w:val="32"/>
          <w:szCs w:val="32"/>
        </w:rPr>
        <w:t>七</w:t>
      </w:r>
      <w:r w:rsidRPr="00FD43B2">
        <w:rPr>
          <w:rFonts w:ascii="仿宋_GB2312" w:eastAsia="仿宋_GB2312"/>
          <w:b/>
          <w:sz w:val="32"/>
          <w:szCs w:val="32"/>
        </w:rPr>
        <w:t>条</w:t>
      </w:r>
      <w:r w:rsidR="00732ADF"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现场</w:t>
      </w:r>
      <w:r w:rsidRPr="00FD43B2">
        <w:rPr>
          <w:rFonts w:ascii="仿宋_GB2312" w:eastAsia="仿宋_GB2312"/>
          <w:sz w:val="32"/>
          <w:szCs w:val="32"/>
        </w:rPr>
        <w:t>评审环节</w:t>
      </w:r>
      <w:r w:rsidRPr="00732ADF">
        <w:rPr>
          <w:rFonts w:ascii="仿宋_GB2312" w:eastAsia="仿宋_GB2312" w:hint="eastAsia"/>
          <w:sz w:val="32"/>
          <w:szCs w:val="32"/>
        </w:rPr>
        <w:t>采用个人陈述、专业面试与答辩、案卷抽样评估三种方式进行评审，</w:t>
      </w:r>
      <w:r w:rsidRPr="00FD43B2">
        <w:rPr>
          <w:rFonts w:ascii="仿宋_GB2312" w:eastAsia="仿宋_GB2312"/>
          <w:sz w:val="32"/>
          <w:szCs w:val="32"/>
        </w:rPr>
        <w:t>实行量化积分,满</w:t>
      </w:r>
      <w:r>
        <w:rPr>
          <w:rFonts w:ascii="仿宋_GB2312" w:eastAsia="仿宋_GB2312"/>
          <w:sz w:val="32"/>
          <w:szCs w:val="32"/>
        </w:rPr>
        <w:t>分</w:t>
      </w:r>
      <w:r w:rsidRPr="00FD43B2">
        <w:rPr>
          <w:rFonts w:ascii="仿宋_GB2312" w:eastAsia="仿宋_GB2312"/>
          <w:sz w:val="32"/>
          <w:szCs w:val="32"/>
        </w:rPr>
        <w:t>100分</w:t>
      </w:r>
      <w:r>
        <w:rPr>
          <w:rFonts w:ascii="仿宋_GB2312" w:eastAsia="仿宋_GB2312" w:hint="eastAsia"/>
          <w:sz w:val="32"/>
          <w:szCs w:val="32"/>
        </w:rPr>
        <w:t>，</w:t>
      </w:r>
      <w:r w:rsidRPr="00FD43B2">
        <w:rPr>
          <w:rFonts w:ascii="仿宋_GB2312" w:eastAsia="仿宋_GB2312"/>
          <w:sz w:val="32"/>
          <w:szCs w:val="32"/>
        </w:rPr>
        <w:t>其中个人陈述总分</w:t>
      </w:r>
      <w:r>
        <w:rPr>
          <w:rFonts w:ascii="仿宋_GB2312" w:eastAsia="仿宋_GB2312" w:hint="eastAsia"/>
          <w:sz w:val="32"/>
          <w:szCs w:val="32"/>
        </w:rPr>
        <w:t>20</w:t>
      </w:r>
      <w:r w:rsidRPr="00FD43B2">
        <w:rPr>
          <w:rFonts w:ascii="仿宋_GB2312" w:eastAsia="仿宋_GB2312"/>
          <w:sz w:val="32"/>
          <w:szCs w:val="32"/>
        </w:rPr>
        <w:t>分,专业面试与答辩总分</w:t>
      </w:r>
      <w:r>
        <w:rPr>
          <w:rFonts w:ascii="仿宋_GB2312" w:eastAsia="仿宋_GB2312" w:hint="eastAsia"/>
          <w:sz w:val="32"/>
          <w:szCs w:val="32"/>
        </w:rPr>
        <w:t>60</w:t>
      </w:r>
      <w:r w:rsidRPr="00FD43B2">
        <w:rPr>
          <w:rFonts w:ascii="仿宋_GB2312" w:eastAsia="仿宋_GB2312"/>
          <w:sz w:val="32"/>
          <w:szCs w:val="32"/>
        </w:rPr>
        <w:t>分,案卷抽样评估总分</w:t>
      </w:r>
      <w:r>
        <w:rPr>
          <w:rFonts w:ascii="仿宋_GB2312" w:eastAsia="仿宋_GB2312" w:hint="eastAsia"/>
          <w:sz w:val="32"/>
          <w:szCs w:val="32"/>
        </w:rPr>
        <w:t>20</w:t>
      </w:r>
      <w:r w:rsidRPr="00FD43B2">
        <w:rPr>
          <w:rFonts w:ascii="仿宋_GB2312" w:eastAsia="仿宋_GB2312"/>
          <w:sz w:val="32"/>
          <w:szCs w:val="32"/>
        </w:rPr>
        <w:t xml:space="preserve">分。评审通过的最低分数线是 75分。 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/>
          <w:sz w:val="32"/>
          <w:szCs w:val="32"/>
        </w:rPr>
        <w:t>评审委员会成员按确定的测评要素逐项评分</w:t>
      </w:r>
      <w:r>
        <w:rPr>
          <w:rFonts w:ascii="仿宋_GB2312" w:eastAsia="仿宋_GB2312" w:hint="eastAsia"/>
          <w:sz w:val="32"/>
          <w:szCs w:val="32"/>
        </w:rPr>
        <w:t>，</w:t>
      </w:r>
      <w:r w:rsidRPr="00FD43B2">
        <w:rPr>
          <w:rFonts w:ascii="仿宋_GB2312" w:eastAsia="仿宋_GB2312"/>
          <w:sz w:val="32"/>
          <w:szCs w:val="32"/>
        </w:rPr>
        <w:t>对所有成员的评分去掉最高分和最低分,加权后的平均分即为参评律师该项的实际得分。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FD43B2">
        <w:rPr>
          <w:rFonts w:ascii="仿宋_GB2312" w:eastAsia="仿宋_GB2312"/>
          <w:sz w:val="32"/>
          <w:szCs w:val="32"/>
        </w:rPr>
        <w:t>个人陈述部分,主要考察参评律师个人陈述的真实性、准确性、客观性及其</w:t>
      </w:r>
      <w:r>
        <w:rPr>
          <w:rFonts w:ascii="仿宋_GB2312" w:eastAsia="仿宋_GB2312" w:hint="eastAsia"/>
          <w:sz w:val="32"/>
          <w:szCs w:val="32"/>
        </w:rPr>
        <w:t>所</w:t>
      </w:r>
      <w:r>
        <w:rPr>
          <w:rFonts w:ascii="仿宋_GB2312" w:eastAsia="仿宋_GB2312"/>
          <w:sz w:val="32"/>
          <w:szCs w:val="32"/>
        </w:rPr>
        <w:t>申报</w:t>
      </w:r>
      <w:r w:rsidRPr="00FD43B2">
        <w:rPr>
          <w:rFonts w:ascii="仿宋_GB2312" w:eastAsia="仿宋_GB2312"/>
          <w:sz w:val="32"/>
          <w:szCs w:val="32"/>
        </w:rPr>
        <w:t>专业</w:t>
      </w:r>
      <w:r>
        <w:rPr>
          <w:rFonts w:ascii="仿宋_GB2312" w:eastAsia="仿宋_GB2312"/>
          <w:sz w:val="32"/>
          <w:szCs w:val="32"/>
        </w:rPr>
        <w:t>领域</w:t>
      </w:r>
      <w:r w:rsidRPr="00FD43B2">
        <w:rPr>
          <w:rFonts w:ascii="仿宋_GB2312" w:eastAsia="仿宋_GB2312"/>
          <w:sz w:val="32"/>
          <w:szCs w:val="32"/>
        </w:rPr>
        <w:t>的认识。一般先由参评律师陈述自已在</w:t>
      </w:r>
      <w:r>
        <w:rPr>
          <w:rFonts w:ascii="仿宋_GB2312" w:eastAsia="仿宋_GB2312" w:hint="eastAsia"/>
          <w:sz w:val="32"/>
          <w:szCs w:val="32"/>
        </w:rPr>
        <w:t>所</w:t>
      </w:r>
      <w:r>
        <w:rPr>
          <w:rFonts w:ascii="仿宋_GB2312" w:eastAsia="仿宋_GB2312"/>
          <w:sz w:val="32"/>
          <w:szCs w:val="32"/>
        </w:rPr>
        <w:t>申报</w:t>
      </w:r>
      <w:r w:rsidRPr="00FD43B2">
        <w:rPr>
          <w:rFonts w:ascii="仿宋_GB2312" w:eastAsia="仿宋_GB2312"/>
          <w:sz w:val="32"/>
          <w:szCs w:val="32"/>
        </w:rPr>
        <w:t>专业的经历、业绩以及对</w:t>
      </w:r>
      <w:r>
        <w:rPr>
          <w:rFonts w:ascii="仿宋_GB2312" w:eastAsia="仿宋_GB2312" w:hint="eastAsia"/>
          <w:sz w:val="32"/>
          <w:szCs w:val="32"/>
        </w:rPr>
        <w:t>所申报</w:t>
      </w:r>
      <w:r w:rsidRPr="00FD43B2">
        <w:rPr>
          <w:rFonts w:ascii="仿宋_GB2312" w:eastAsia="仿宋_GB2312"/>
          <w:sz w:val="32"/>
          <w:szCs w:val="32"/>
        </w:rPr>
        <w:t xml:space="preserve">专业的认识。然后由评审委员会成员结合参评律师的案卷、执业档案,作出综合判断。个人陈述结束后,评审委员会应当场宣布参评律师的成绩。 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FD43B2">
        <w:rPr>
          <w:rFonts w:ascii="仿宋_GB2312" w:eastAsia="仿宋_GB2312"/>
          <w:sz w:val="32"/>
          <w:szCs w:val="32"/>
        </w:rPr>
        <w:t>专业面试与答辩部分,主要考察参评律师</w:t>
      </w:r>
      <w:r>
        <w:rPr>
          <w:rFonts w:ascii="仿宋_GB2312" w:eastAsia="仿宋_GB2312"/>
          <w:sz w:val="32"/>
          <w:szCs w:val="32"/>
        </w:rPr>
        <w:t>在所申报专业</w:t>
      </w:r>
      <w:r w:rsidRPr="00FD43B2">
        <w:rPr>
          <w:rFonts w:ascii="仿宋_GB2312" w:eastAsia="仿宋_GB2312"/>
          <w:sz w:val="32"/>
          <w:szCs w:val="32"/>
        </w:rPr>
        <w:t>的专业素养和专业能力,具体包括举止仪表、临场应变能力、语言表达能力、专业能力、逻辑思维能力等。面试</w:t>
      </w:r>
      <w:r w:rsidRPr="00FD43B2">
        <w:rPr>
          <w:rFonts w:ascii="仿宋_GB2312" w:eastAsia="仿宋_GB2312"/>
          <w:sz w:val="32"/>
          <w:szCs w:val="32"/>
        </w:rPr>
        <w:lastRenderedPageBreak/>
        <w:t>试题应体现科学性、针对性和灵活性,面试题库和评分表由</w:t>
      </w:r>
      <w:r>
        <w:rPr>
          <w:rFonts w:ascii="仿宋_GB2312" w:eastAsia="仿宋_GB2312" w:hint="eastAsia"/>
          <w:sz w:val="32"/>
          <w:szCs w:val="32"/>
        </w:rPr>
        <w:t>天津市</w:t>
      </w:r>
      <w:r w:rsidRPr="00FD43B2">
        <w:rPr>
          <w:rFonts w:ascii="仿宋_GB2312" w:eastAsia="仿宋_GB2312"/>
          <w:sz w:val="32"/>
          <w:szCs w:val="32"/>
        </w:rPr>
        <w:t>律师协会统一编制。面试与答辩结束后,评审委员会应当场宣布参评律师的成绩。</w:t>
      </w:r>
    </w:p>
    <w:p w:rsidR="009A7BEC" w:rsidRPr="00FD43B2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FD43B2">
        <w:rPr>
          <w:rFonts w:ascii="仿宋_GB2312" w:eastAsia="仿宋_GB2312"/>
          <w:sz w:val="32"/>
          <w:szCs w:val="32"/>
        </w:rPr>
        <w:t>案卷抽样评估部分,主要考察参评律师案件办理流程的规范性以及法律文书的严谨性、针对性、规范性。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第八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本指标体系由天津市律师协会负责解释。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第九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本指标体系自印发之日起试行。</w:t>
      </w:r>
    </w:p>
    <w:p w:rsidR="009A7BEC" w:rsidRPr="009A7BEC" w:rsidRDefault="009A7BEC" w:rsidP="009A7BEC">
      <w:pPr>
        <w:rPr>
          <w:sz w:val="44"/>
          <w:szCs w:val="44"/>
        </w:rPr>
      </w:pPr>
    </w:p>
    <w:p w:rsidR="009A7BEC" w:rsidRDefault="009A7BEC" w:rsidP="009A7BE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六、</w:t>
      </w:r>
      <w:r w:rsidRPr="00A42EB6">
        <w:rPr>
          <w:rFonts w:ascii="方正小标宋简体" w:eastAsia="方正小标宋简体" w:hint="eastAsia"/>
          <w:sz w:val="36"/>
          <w:szCs w:val="36"/>
        </w:rPr>
        <w:t>知识产权专业律师评价指标体系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第一条</w:t>
      </w:r>
      <w:r w:rsidRPr="00696E70">
        <w:rPr>
          <w:rFonts w:ascii="仿宋_GB2312" w:eastAsia="仿宋_GB2312" w:hint="eastAsia"/>
          <w:sz w:val="32"/>
          <w:szCs w:val="32"/>
        </w:rPr>
        <w:t xml:space="preserve"> 本指标体系适用于</w:t>
      </w:r>
      <w:r>
        <w:rPr>
          <w:rFonts w:ascii="仿宋_GB2312" w:eastAsia="仿宋_GB2312" w:hint="eastAsia"/>
          <w:sz w:val="32"/>
          <w:szCs w:val="32"/>
        </w:rPr>
        <w:t>天津市</w:t>
      </w:r>
      <w:r w:rsidRPr="00696E70">
        <w:rPr>
          <w:rFonts w:ascii="仿宋_GB2312" w:eastAsia="仿宋_GB2312" w:hint="eastAsia"/>
          <w:sz w:val="32"/>
          <w:szCs w:val="32"/>
        </w:rPr>
        <w:t>知识产权专业律师评价。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第二条</w:t>
      </w:r>
      <w:r w:rsidRPr="00696E70">
        <w:rPr>
          <w:rFonts w:ascii="仿宋_GB2312" w:eastAsia="仿宋_GB2312" w:hint="eastAsia"/>
          <w:sz w:val="32"/>
          <w:szCs w:val="32"/>
        </w:rPr>
        <w:t xml:space="preserve"> 参评律师应当在政治表现</w:t>
      </w:r>
      <w:r>
        <w:rPr>
          <w:rFonts w:ascii="仿宋_GB2312" w:eastAsia="仿宋_GB2312" w:hint="eastAsia"/>
          <w:sz w:val="32"/>
          <w:szCs w:val="32"/>
        </w:rPr>
        <w:t>、</w:t>
      </w:r>
      <w:r w:rsidRPr="00696E70">
        <w:rPr>
          <w:rFonts w:ascii="仿宋_GB2312" w:eastAsia="仿宋_GB2312" w:hint="eastAsia"/>
          <w:sz w:val="32"/>
          <w:szCs w:val="32"/>
        </w:rPr>
        <w:t>诚信状况和执业年限方面同时符合</w:t>
      </w:r>
      <w:r w:rsidRPr="004920FB">
        <w:rPr>
          <w:rFonts w:ascii="仿宋_GB2312" w:eastAsia="仿宋_GB2312" w:hint="eastAsia"/>
          <w:sz w:val="32"/>
          <w:szCs w:val="32"/>
        </w:rPr>
        <w:t>天津市司法局《关于建立律师专业水平评价体系和评定机制试点工作的实施方案》</w:t>
      </w:r>
      <w:r w:rsidRPr="00696E70">
        <w:rPr>
          <w:rFonts w:ascii="仿宋_GB2312" w:eastAsia="仿宋_GB2312" w:hint="eastAsia"/>
          <w:sz w:val="32"/>
          <w:szCs w:val="32"/>
        </w:rPr>
        <w:t>规定的条件。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694720">
        <w:rPr>
          <w:rFonts w:ascii="仿宋_GB2312" w:eastAsia="仿宋_GB2312" w:hint="eastAsia"/>
          <w:b/>
          <w:bCs/>
          <w:sz w:val="32"/>
          <w:szCs w:val="32"/>
        </w:rPr>
        <w:t>第三条</w:t>
      </w:r>
      <w:r w:rsidR="00732ADF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Pr="00696E70">
        <w:rPr>
          <w:rFonts w:ascii="仿宋_GB2312" w:eastAsia="仿宋_GB2312" w:hint="eastAsia"/>
          <w:sz w:val="32"/>
          <w:szCs w:val="32"/>
        </w:rPr>
        <w:t>知识产权专业能力考核</w:t>
      </w:r>
      <w:r>
        <w:rPr>
          <w:rFonts w:ascii="仿宋_GB2312" w:eastAsia="仿宋_GB2312" w:hint="eastAsia"/>
          <w:sz w:val="32"/>
          <w:szCs w:val="32"/>
        </w:rPr>
        <w:t>实行书面审查和现场评审相结合的方式,考核结果分为合格、不合格两个等次。</w:t>
      </w:r>
    </w:p>
    <w:p w:rsidR="009A7BEC" w:rsidRPr="003B6A2A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第四条</w:t>
      </w:r>
      <w:r w:rsidR="00732ADF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Pr="00516A23">
        <w:rPr>
          <w:rFonts w:ascii="仿宋_GB2312" w:eastAsia="仿宋_GB2312" w:hint="eastAsia"/>
          <w:sz w:val="32"/>
          <w:szCs w:val="32"/>
        </w:rPr>
        <w:t>凡已经取得二级律师及以上</w:t>
      </w:r>
      <w:r>
        <w:rPr>
          <w:rFonts w:ascii="仿宋_GB2312" w:eastAsia="仿宋_GB2312" w:hint="eastAsia"/>
          <w:sz w:val="32"/>
          <w:szCs w:val="32"/>
        </w:rPr>
        <w:t>律师</w:t>
      </w:r>
      <w:r w:rsidRPr="00516A23">
        <w:rPr>
          <w:rFonts w:ascii="仿宋_GB2312" w:eastAsia="仿宋_GB2312" w:hint="eastAsia"/>
          <w:sz w:val="32"/>
          <w:szCs w:val="32"/>
        </w:rPr>
        <w:t>职称证书的可直接申报相关专业领域。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694720">
        <w:rPr>
          <w:rFonts w:ascii="仿宋_GB2312" w:eastAsia="仿宋_GB2312" w:hint="eastAsia"/>
          <w:b/>
          <w:bCs/>
          <w:sz w:val="32"/>
          <w:szCs w:val="32"/>
        </w:rPr>
        <w:t>第</w:t>
      </w:r>
      <w:r>
        <w:rPr>
          <w:rFonts w:ascii="仿宋_GB2312" w:eastAsia="仿宋_GB2312" w:hint="eastAsia"/>
          <w:b/>
          <w:bCs/>
          <w:sz w:val="32"/>
          <w:szCs w:val="32"/>
        </w:rPr>
        <w:t>五</w:t>
      </w:r>
      <w:r w:rsidRPr="00694720">
        <w:rPr>
          <w:rFonts w:ascii="仿宋_GB2312" w:eastAsia="仿宋_GB2312" w:hint="eastAsia"/>
          <w:b/>
          <w:bCs/>
          <w:sz w:val="32"/>
          <w:szCs w:val="32"/>
        </w:rPr>
        <w:t>条</w:t>
      </w:r>
      <w:r w:rsidR="00732ADF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Pr="00696E70">
        <w:rPr>
          <w:rFonts w:ascii="仿宋_GB2312" w:eastAsia="仿宋_GB2312" w:hint="eastAsia"/>
          <w:sz w:val="32"/>
          <w:szCs w:val="32"/>
        </w:rPr>
        <w:t>参评律师同时符合下列条件中两项的,</w:t>
      </w:r>
      <w:r>
        <w:rPr>
          <w:rFonts w:ascii="仿宋_GB2312" w:eastAsia="仿宋_GB2312" w:hint="eastAsia"/>
          <w:sz w:val="32"/>
          <w:szCs w:val="32"/>
        </w:rPr>
        <w:t>即为</w:t>
      </w:r>
      <w:r w:rsidRPr="00696E70">
        <w:rPr>
          <w:rFonts w:ascii="仿宋_GB2312" w:eastAsia="仿宋_GB2312" w:hint="eastAsia"/>
          <w:sz w:val="32"/>
          <w:szCs w:val="32"/>
        </w:rPr>
        <w:t>知识产权</w:t>
      </w:r>
      <w:r>
        <w:rPr>
          <w:rFonts w:ascii="仿宋_GB2312" w:eastAsia="仿宋_GB2312" w:hint="eastAsia"/>
          <w:sz w:val="32"/>
          <w:szCs w:val="32"/>
        </w:rPr>
        <w:t>专业能力书面考核合格，方可进入现场评审环节: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(一)执业年限内办理知识产权专业的诉讼、仲裁、非诉讼案件累计7件</w:t>
      </w:r>
      <w:r>
        <w:rPr>
          <w:rFonts w:ascii="仿宋_GB2312" w:eastAsia="仿宋_GB2312" w:hint="eastAsia"/>
          <w:sz w:val="32"/>
          <w:szCs w:val="32"/>
        </w:rPr>
        <w:t>以上</w:t>
      </w:r>
      <w:r w:rsidRPr="00696E70">
        <w:rPr>
          <w:rFonts w:ascii="仿宋_GB2312" w:eastAsia="仿宋_GB2312" w:hint="eastAsia"/>
          <w:sz w:val="32"/>
          <w:szCs w:val="32"/>
        </w:rPr>
        <w:t>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(二)所在律师事务所全面实行律师执业专业化分</w:t>
      </w:r>
      <w:r>
        <w:rPr>
          <w:rFonts w:ascii="仿宋_GB2312" w:eastAsia="仿宋_GB2312" w:hint="eastAsia"/>
          <w:sz w:val="32"/>
          <w:szCs w:val="32"/>
        </w:rPr>
        <w:t>工</w:t>
      </w:r>
      <w:r w:rsidRPr="00696E70">
        <w:rPr>
          <w:rFonts w:ascii="仿宋_GB2312" w:eastAsia="仿宋_GB2312" w:hint="eastAsia"/>
          <w:sz w:val="32"/>
          <w:szCs w:val="32"/>
        </w:rPr>
        <w:t>,并且本人担任知识产权专业领域牵头律师;或者所在专业化分</w:t>
      </w:r>
      <w:r w:rsidRPr="00696E70">
        <w:rPr>
          <w:rFonts w:ascii="仿宋_GB2312" w:eastAsia="仿宋_GB2312" w:hint="eastAsia"/>
          <w:sz w:val="32"/>
          <w:szCs w:val="32"/>
        </w:rPr>
        <w:lastRenderedPageBreak/>
        <w:t>工团队近两年办理知识产权专业</w:t>
      </w:r>
      <w:r>
        <w:rPr>
          <w:rFonts w:ascii="仿宋_GB2312" w:eastAsia="仿宋_GB2312" w:hint="eastAsia"/>
          <w:sz w:val="32"/>
          <w:szCs w:val="32"/>
        </w:rPr>
        <w:t>领域诉讼、仲裁</w:t>
      </w:r>
      <w:r w:rsidRPr="00696E70">
        <w:rPr>
          <w:rFonts w:ascii="仿宋_GB2312" w:eastAsia="仿宋_GB2312" w:hint="eastAsia"/>
          <w:sz w:val="32"/>
          <w:szCs w:val="32"/>
        </w:rPr>
        <w:t>、非诉讼案件累计</w:t>
      </w:r>
      <w:r>
        <w:rPr>
          <w:rFonts w:ascii="仿宋_GB2312" w:eastAsia="仿宋_GB2312" w:hint="eastAsia"/>
          <w:sz w:val="32"/>
          <w:szCs w:val="32"/>
        </w:rPr>
        <w:t>20</w:t>
      </w:r>
      <w:r w:rsidRPr="00696E70">
        <w:rPr>
          <w:rFonts w:ascii="仿宋_GB2312" w:eastAsia="仿宋_GB2312" w:hint="eastAsia"/>
          <w:sz w:val="32"/>
          <w:szCs w:val="32"/>
        </w:rPr>
        <w:t>件以上,并且本人担任知识产权专业领域骨干律师;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(三)执业年限内在省级以上刊物上发表或者省际间以上研讨会、论坛上交流知识产权专业学术论文累计3篇</w:t>
      </w:r>
      <w:r>
        <w:rPr>
          <w:rFonts w:ascii="仿宋_GB2312" w:eastAsia="仿宋_GB2312" w:hint="eastAsia"/>
          <w:sz w:val="32"/>
          <w:szCs w:val="32"/>
        </w:rPr>
        <w:t>以上</w:t>
      </w:r>
      <w:r w:rsidRPr="00696E70">
        <w:rPr>
          <w:rFonts w:ascii="仿宋_GB2312" w:eastAsia="仿宋_GB2312" w:hint="eastAsia"/>
          <w:sz w:val="32"/>
          <w:szCs w:val="32"/>
        </w:rPr>
        <w:t>,或在国家级刊物上发表知识产权专业学术论文1篇以上;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(四)执</w:t>
      </w:r>
      <w:r>
        <w:rPr>
          <w:rFonts w:ascii="仿宋_GB2312" w:eastAsia="仿宋_GB2312" w:hint="eastAsia"/>
          <w:sz w:val="32"/>
          <w:szCs w:val="32"/>
        </w:rPr>
        <w:t>业</w:t>
      </w:r>
      <w:r w:rsidRPr="00696E70">
        <w:rPr>
          <w:rFonts w:ascii="仿宋_GB2312" w:eastAsia="仿宋_GB2312" w:hint="eastAsia"/>
          <w:sz w:val="32"/>
          <w:szCs w:val="32"/>
        </w:rPr>
        <w:t>年限内公开出版发行知识产权专业学术著作或</w:t>
      </w:r>
      <w:r>
        <w:rPr>
          <w:rFonts w:ascii="仿宋_GB2312" w:eastAsia="仿宋_GB2312" w:hint="eastAsia"/>
          <w:sz w:val="32"/>
          <w:szCs w:val="32"/>
        </w:rPr>
        <w:t>译著</w:t>
      </w:r>
      <w:r w:rsidRPr="00696E70">
        <w:rPr>
          <w:rFonts w:ascii="仿宋_GB2312" w:eastAsia="仿宋_GB2312" w:hint="eastAsia"/>
          <w:sz w:val="32"/>
          <w:szCs w:val="32"/>
        </w:rPr>
        <w:t>1部以上(独著或合著);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(五)执业年限内办理省内有重大影响的知识产权专业案件2件 以上,或者国内有重大影响的知识产权专业案件</w:t>
      </w:r>
      <w:r>
        <w:rPr>
          <w:rFonts w:ascii="仿宋_GB2312" w:eastAsia="仿宋_GB2312" w:hint="eastAsia"/>
          <w:sz w:val="32"/>
          <w:szCs w:val="32"/>
        </w:rPr>
        <w:t>1</w:t>
      </w:r>
      <w:r w:rsidRPr="00696E70">
        <w:rPr>
          <w:rFonts w:ascii="仿宋_GB2312" w:eastAsia="仿宋_GB2312" w:hint="eastAsia"/>
          <w:sz w:val="32"/>
          <w:szCs w:val="32"/>
        </w:rPr>
        <w:t>件以上;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六</w:t>
      </w:r>
      <w:r w:rsidRPr="00696E70">
        <w:rPr>
          <w:rFonts w:ascii="仿宋_GB2312" w:eastAsia="仿宋_GB2312" w:hint="eastAsia"/>
          <w:sz w:val="32"/>
          <w:szCs w:val="32"/>
        </w:rPr>
        <w:t>)知识产权专业工作业绩突出,获得与知识产权专业工作相关的市厅级以上党政机关、人民团体或者省级以上律师协会表彰;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七</w:t>
      </w:r>
      <w:r w:rsidRPr="00696E70">
        <w:rPr>
          <w:rFonts w:ascii="仿宋_GB2312" w:eastAsia="仿宋_GB2312" w:hint="eastAsia"/>
          <w:sz w:val="32"/>
          <w:szCs w:val="32"/>
        </w:rPr>
        <w:t>)取得国家颁发或者认可的知识产权专业资质</w:t>
      </w:r>
      <w:r w:rsidRPr="00696E70">
        <w:rPr>
          <w:rFonts w:ascii="仿宋_GB2312" w:eastAsia="仿宋_GB2312"/>
          <w:sz w:val="32"/>
          <w:szCs w:val="32"/>
        </w:rPr>
        <w:t>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八</w:t>
      </w:r>
      <w:r w:rsidRPr="00696E70"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取得研究生及以上学历</w:t>
      </w:r>
      <w:r w:rsidRPr="00696E70">
        <w:rPr>
          <w:rFonts w:ascii="仿宋_GB2312" w:eastAsia="仿宋_GB2312" w:hint="eastAsia"/>
          <w:sz w:val="32"/>
          <w:szCs w:val="32"/>
        </w:rPr>
        <w:t>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九</w:t>
      </w:r>
      <w:r w:rsidRPr="00696E70">
        <w:rPr>
          <w:rFonts w:ascii="仿宋_GB2312" w:eastAsia="仿宋_GB2312" w:hint="eastAsia"/>
          <w:sz w:val="32"/>
          <w:szCs w:val="32"/>
        </w:rPr>
        <w:t>)担任省级以上专家库成员;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十</w:t>
      </w:r>
      <w:r w:rsidRPr="00696E70">
        <w:rPr>
          <w:rFonts w:ascii="仿宋_GB2312" w:eastAsia="仿宋_GB2312" w:hint="eastAsia"/>
          <w:sz w:val="32"/>
          <w:szCs w:val="32"/>
        </w:rPr>
        <w:t>)其他能证明知识产权专业能力的情形。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</w:t>
      </w:r>
      <w:r>
        <w:rPr>
          <w:rFonts w:ascii="仿宋_GB2312" w:eastAsia="仿宋_GB2312" w:hint="eastAsia"/>
          <w:b/>
          <w:bCs/>
          <w:sz w:val="32"/>
          <w:szCs w:val="32"/>
        </w:rPr>
        <w:t>六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 w:rsidRPr="00696E70">
        <w:rPr>
          <w:rFonts w:ascii="仿宋_GB2312" w:eastAsia="仿宋_GB2312" w:hint="eastAsia"/>
          <w:sz w:val="32"/>
          <w:szCs w:val="32"/>
        </w:rPr>
        <w:t xml:space="preserve"> 参评律师应当通过所在律师事务所,</w:t>
      </w:r>
      <w:r>
        <w:rPr>
          <w:rFonts w:ascii="仿宋_GB2312" w:eastAsia="仿宋_GB2312" w:hint="eastAsia"/>
          <w:sz w:val="32"/>
          <w:szCs w:val="32"/>
        </w:rPr>
        <w:t>向天津市</w:t>
      </w:r>
      <w:r w:rsidRPr="00696E70">
        <w:rPr>
          <w:rFonts w:ascii="仿宋_GB2312" w:eastAsia="仿宋_GB2312" w:hint="eastAsia"/>
          <w:sz w:val="32"/>
          <w:szCs w:val="32"/>
        </w:rPr>
        <w:t>律师协会提交以下材料,</w:t>
      </w:r>
      <w:r>
        <w:rPr>
          <w:rFonts w:ascii="仿宋_GB2312" w:eastAsia="仿宋_GB2312" w:hint="eastAsia"/>
          <w:sz w:val="32"/>
          <w:szCs w:val="32"/>
        </w:rPr>
        <w:t>申请考核知识产权</w:t>
      </w:r>
      <w:r w:rsidRPr="00696E70">
        <w:rPr>
          <w:rFonts w:ascii="仿宋_GB2312" w:eastAsia="仿宋_GB2312" w:hint="eastAsia"/>
          <w:sz w:val="32"/>
          <w:szCs w:val="32"/>
        </w:rPr>
        <w:t>专业能力等次: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(一)办理知识产权专业诉讼、仲裁、</w:t>
      </w:r>
      <w:bookmarkStart w:id="0" w:name="_GoBack"/>
      <w:bookmarkEnd w:id="0"/>
      <w:r w:rsidRPr="00696E70">
        <w:rPr>
          <w:rFonts w:ascii="仿宋_GB2312" w:eastAsia="仿宋_GB2312" w:hint="eastAsia"/>
          <w:sz w:val="32"/>
          <w:szCs w:val="32"/>
        </w:rPr>
        <w:t>非诉讼案件的证明材料;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(二)所</w:t>
      </w:r>
      <w:r>
        <w:rPr>
          <w:rFonts w:ascii="仿宋_GB2312" w:eastAsia="仿宋_GB2312" w:hint="eastAsia"/>
          <w:sz w:val="32"/>
          <w:szCs w:val="32"/>
        </w:rPr>
        <w:t>在</w:t>
      </w:r>
      <w:r w:rsidRPr="00696E70">
        <w:rPr>
          <w:rFonts w:ascii="仿宋_GB2312" w:eastAsia="仿宋_GB2312" w:hint="eastAsia"/>
          <w:sz w:val="32"/>
          <w:szCs w:val="32"/>
        </w:rPr>
        <w:t>律师事务所全面实行律师执业专业化分工,本人担任知识产权专业领域牵头律师的证明材料;或者所在专</w:t>
      </w:r>
      <w:r w:rsidRPr="00696E70">
        <w:rPr>
          <w:rFonts w:ascii="仿宋_GB2312" w:eastAsia="仿宋_GB2312" w:hint="eastAsia"/>
          <w:sz w:val="32"/>
          <w:szCs w:val="32"/>
        </w:rPr>
        <w:lastRenderedPageBreak/>
        <w:t>业化分工团队办理知识产权专业诉讼、仲裁、非诉讼案件,本人担任知识产权专业领域骨干律师的证明材料;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(三)省级以上刊物上发表或者省际间以上研讨会(论坛</w:t>
      </w:r>
      <w:r w:rsidRPr="00696E70">
        <w:rPr>
          <w:rFonts w:ascii="仿宋_GB2312" w:eastAsia="仿宋_GB2312"/>
          <w:sz w:val="32"/>
          <w:szCs w:val="32"/>
        </w:rPr>
        <w:t>)</w:t>
      </w:r>
      <w:r w:rsidRPr="00696E70">
        <w:rPr>
          <w:rFonts w:ascii="仿宋_GB2312" w:eastAsia="仿宋_GB2312" w:hint="eastAsia"/>
          <w:sz w:val="32"/>
          <w:szCs w:val="32"/>
        </w:rPr>
        <w:t>上交流知识产权专业学术论文的证明材料;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(四)公开出版发行知识产权专业学术著作或译著的证明材料;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(五)办理省内或者国内有重大影响的知识产权专业案件的证明材料;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(六)与知识产权专业工作相关的市厅级以上党政机关、人民团体或者省级以上律师协会表彰的证明材料;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(七)国家颁发或者认可的知识产权专业资质的证明材料</w:t>
      </w:r>
      <w:r w:rsidRPr="00696E70">
        <w:rPr>
          <w:rFonts w:ascii="仿宋_GB2312" w:eastAsia="仿宋_GB2312"/>
          <w:sz w:val="32"/>
          <w:szCs w:val="32"/>
        </w:rPr>
        <w:t>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(八)研究生</w:t>
      </w:r>
      <w:r>
        <w:rPr>
          <w:rFonts w:ascii="仿宋_GB2312" w:eastAsia="仿宋_GB2312" w:hint="eastAsia"/>
          <w:sz w:val="32"/>
          <w:szCs w:val="32"/>
        </w:rPr>
        <w:t>及以上</w:t>
      </w:r>
      <w:r w:rsidRPr="00696E70">
        <w:rPr>
          <w:rFonts w:ascii="仿宋_GB2312" w:eastAsia="仿宋_GB2312" w:hint="eastAsia"/>
          <w:sz w:val="32"/>
          <w:szCs w:val="32"/>
        </w:rPr>
        <w:t>学历证书</w:t>
      </w:r>
      <w:r w:rsidRPr="00696E70">
        <w:rPr>
          <w:rFonts w:ascii="仿宋_GB2312" w:eastAsia="仿宋_GB2312"/>
          <w:sz w:val="32"/>
          <w:szCs w:val="32"/>
        </w:rPr>
        <w:t>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(九)担任省级以上专家库成员的证明材料</w:t>
      </w:r>
      <w:r w:rsidRPr="00696E70">
        <w:rPr>
          <w:rFonts w:ascii="仿宋_GB2312" w:eastAsia="仿宋_GB2312"/>
          <w:sz w:val="32"/>
          <w:szCs w:val="32"/>
        </w:rPr>
        <w:t>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(十)其他能证明知识产权专业能力的材料。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D43B2">
        <w:rPr>
          <w:rFonts w:ascii="仿宋_GB2312" w:eastAsia="仿宋_GB2312"/>
          <w:b/>
          <w:sz w:val="32"/>
          <w:szCs w:val="32"/>
        </w:rPr>
        <w:t>笫</w:t>
      </w:r>
      <w:r>
        <w:rPr>
          <w:rFonts w:ascii="仿宋_GB2312" w:eastAsia="仿宋_GB2312" w:hint="eastAsia"/>
          <w:b/>
          <w:sz w:val="32"/>
          <w:szCs w:val="32"/>
        </w:rPr>
        <w:t>七</w:t>
      </w:r>
      <w:r w:rsidRPr="00FD43B2">
        <w:rPr>
          <w:rFonts w:ascii="仿宋_GB2312" w:eastAsia="仿宋_GB2312"/>
          <w:b/>
          <w:sz w:val="32"/>
          <w:szCs w:val="32"/>
        </w:rPr>
        <w:t>条</w:t>
      </w:r>
      <w:r w:rsidR="00B605BA"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现场</w:t>
      </w:r>
      <w:r w:rsidRPr="00FD43B2">
        <w:rPr>
          <w:rFonts w:ascii="仿宋_GB2312" w:eastAsia="仿宋_GB2312"/>
          <w:sz w:val="32"/>
          <w:szCs w:val="32"/>
        </w:rPr>
        <w:t>评审环节</w:t>
      </w:r>
      <w:r w:rsidRPr="00B605BA">
        <w:rPr>
          <w:rFonts w:ascii="仿宋_GB2312" w:eastAsia="仿宋_GB2312" w:hint="eastAsia"/>
          <w:sz w:val="32"/>
          <w:szCs w:val="32"/>
        </w:rPr>
        <w:t>采用个人陈述、专业面试与答辩、案卷抽样评估三种方式进行评审，</w:t>
      </w:r>
      <w:r w:rsidRPr="00FD43B2">
        <w:rPr>
          <w:rFonts w:ascii="仿宋_GB2312" w:eastAsia="仿宋_GB2312"/>
          <w:sz w:val="32"/>
          <w:szCs w:val="32"/>
        </w:rPr>
        <w:t>实行量化积分,满</w:t>
      </w:r>
      <w:r>
        <w:rPr>
          <w:rFonts w:ascii="仿宋_GB2312" w:eastAsia="仿宋_GB2312"/>
          <w:sz w:val="32"/>
          <w:szCs w:val="32"/>
        </w:rPr>
        <w:t>分</w:t>
      </w:r>
      <w:r w:rsidRPr="00FD43B2">
        <w:rPr>
          <w:rFonts w:ascii="仿宋_GB2312" w:eastAsia="仿宋_GB2312"/>
          <w:sz w:val="32"/>
          <w:szCs w:val="32"/>
        </w:rPr>
        <w:t>100分</w:t>
      </w:r>
      <w:r>
        <w:rPr>
          <w:rFonts w:ascii="仿宋_GB2312" w:eastAsia="仿宋_GB2312" w:hint="eastAsia"/>
          <w:sz w:val="32"/>
          <w:szCs w:val="32"/>
        </w:rPr>
        <w:t>，</w:t>
      </w:r>
      <w:r w:rsidRPr="00FD43B2">
        <w:rPr>
          <w:rFonts w:ascii="仿宋_GB2312" w:eastAsia="仿宋_GB2312"/>
          <w:sz w:val="32"/>
          <w:szCs w:val="32"/>
        </w:rPr>
        <w:t>其中个人陈述总分</w:t>
      </w:r>
      <w:r>
        <w:rPr>
          <w:rFonts w:ascii="仿宋_GB2312" w:eastAsia="仿宋_GB2312" w:hint="eastAsia"/>
          <w:sz w:val="32"/>
          <w:szCs w:val="32"/>
        </w:rPr>
        <w:t>20</w:t>
      </w:r>
      <w:r w:rsidRPr="00FD43B2">
        <w:rPr>
          <w:rFonts w:ascii="仿宋_GB2312" w:eastAsia="仿宋_GB2312"/>
          <w:sz w:val="32"/>
          <w:szCs w:val="32"/>
        </w:rPr>
        <w:t>分,专业面试与答辩总分</w:t>
      </w:r>
      <w:r>
        <w:rPr>
          <w:rFonts w:ascii="仿宋_GB2312" w:eastAsia="仿宋_GB2312" w:hint="eastAsia"/>
          <w:sz w:val="32"/>
          <w:szCs w:val="32"/>
        </w:rPr>
        <w:t>60</w:t>
      </w:r>
      <w:r w:rsidRPr="00FD43B2">
        <w:rPr>
          <w:rFonts w:ascii="仿宋_GB2312" w:eastAsia="仿宋_GB2312"/>
          <w:sz w:val="32"/>
          <w:szCs w:val="32"/>
        </w:rPr>
        <w:t>分,案卷抽样评估总分</w:t>
      </w:r>
      <w:r>
        <w:rPr>
          <w:rFonts w:ascii="仿宋_GB2312" w:eastAsia="仿宋_GB2312" w:hint="eastAsia"/>
          <w:sz w:val="32"/>
          <w:szCs w:val="32"/>
        </w:rPr>
        <w:t>20</w:t>
      </w:r>
      <w:r w:rsidRPr="00FD43B2">
        <w:rPr>
          <w:rFonts w:ascii="仿宋_GB2312" w:eastAsia="仿宋_GB2312"/>
          <w:sz w:val="32"/>
          <w:szCs w:val="32"/>
        </w:rPr>
        <w:t xml:space="preserve">分。评审通过的最低分数线是 75分。 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/>
          <w:sz w:val="32"/>
          <w:szCs w:val="32"/>
        </w:rPr>
        <w:t>评审委员会成员按确定的测评要素逐项评分</w:t>
      </w:r>
      <w:r>
        <w:rPr>
          <w:rFonts w:ascii="仿宋_GB2312" w:eastAsia="仿宋_GB2312" w:hint="eastAsia"/>
          <w:sz w:val="32"/>
          <w:szCs w:val="32"/>
        </w:rPr>
        <w:t>，</w:t>
      </w:r>
      <w:r w:rsidRPr="00FD43B2">
        <w:rPr>
          <w:rFonts w:ascii="仿宋_GB2312" w:eastAsia="仿宋_GB2312"/>
          <w:sz w:val="32"/>
          <w:szCs w:val="32"/>
        </w:rPr>
        <w:t>对所有成员的评分去掉最高分和最低分,加权后的平均分即为参评律师该项的实际得分。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FD43B2">
        <w:rPr>
          <w:rFonts w:ascii="仿宋_GB2312" w:eastAsia="仿宋_GB2312"/>
          <w:sz w:val="32"/>
          <w:szCs w:val="32"/>
        </w:rPr>
        <w:t>个人陈述部分,主要考察参评律师个人陈述的真实性、准确性、客观性及其</w:t>
      </w:r>
      <w:r>
        <w:rPr>
          <w:rFonts w:ascii="仿宋_GB2312" w:eastAsia="仿宋_GB2312" w:hint="eastAsia"/>
          <w:sz w:val="32"/>
          <w:szCs w:val="32"/>
        </w:rPr>
        <w:t>所</w:t>
      </w:r>
      <w:r>
        <w:rPr>
          <w:rFonts w:ascii="仿宋_GB2312" w:eastAsia="仿宋_GB2312"/>
          <w:sz w:val="32"/>
          <w:szCs w:val="32"/>
        </w:rPr>
        <w:t>申报</w:t>
      </w:r>
      <w:r w:rsidRPr="00FD43B2">
        <w:rPr>
          <w:rFonts w:ascii="仿宋_GB2312" w:eastAsia="仿宋_GB2312"/>
          <w:sz w:val="32"/>
          <w:szCs w:val="32"/>
        </w:rPr>
        <w:t>专业</w:t>
      </w:r>
      <w:r>
        <w:rPr>
          <w:rFonts w:ascii="仿宋_GB2312" w:eastAsia="仿宋_GB2312"/>
          <w:sz w:val="32"/>
          <w:szCs w:val="32"/>
        </w:rPr>
        <w:t>领域</w:t>
      </w:r>
      <w:r w:rsidRPr="00FD43B2">
        <w:rPr>
          <w:rFonts w:ascii="仿宋_GB2312" w:eastAsia="仿宋_GB2312"/>
          <w:sz w:val="32"/>
          <w:szCs w:val="32"/>
        </w:rPr>
        <w:t>的认识。一般先</w:t>
      </w:r>
      <w:r w:rsidRPr="00FD43B2">
        <w:rPr>
          <w:rFonts w:ascii="仿宋_GB2312" w:eastAsia="仿宋_GB2312"/>
          <w:sz w:val="32"/>
          <w:szCs w:val="32"/>
        </w:rPr>
        <w:lastRenderedPageBreak/>
        <w:t>由参评律师陈述自已在</w:t>
      </w:r>
      <w:r>
        <w:rPr>
          <w:rFonts w:ascii="仿宋_GB2312" w:eastAsia="仿宋_GB2312" w:hint="eastAsia"/>
          <w:sz w:val="32"/>
          <w:szCs w:val="32"/>
        </w:rPr>
        <w:t>所</w:t>
      </w:r>
      <w:r>
        <w:rPr>
          <w:rFonts w:ascii="仿宋_GB2312" w:eastAsia="仿宋_GB2312"/>
          <w:sz w:val="32"/>
          <w:szCs w:val="32"/>
        </w:rPr>
        <w:t>申报</w:t>
      </w:r>
      <w:r w:rsidRPr="00FD43B2">
        <w:rPr>
          <w:rFonts w:ascii="仿宋_GB2312" w:eastAsia="仿宋_GB2312"/>
          <w:sz w:val="32"/>
          <w:szCs w:val="32"/>
        </w:rPr>
        <w:t>专业的经历、业绩以及对</w:t>
      </w:r>
      <w:r>
        <w:rPr>
          <w:rFonts w:ascii="仿宋_GB2312" w:eastAsia="仿宋_GB2312" w:hint="eastAsia"/>
          <w:sz w:val="32"/>
          <w:szCs w:val="32"/>
        </w:rPr>
        <w:t>所申报</w:t>
      </w:r>
      <w:r w:rsidRPr="00FD43B2">
        <w:rPr>
          <w:rFonts w:ascii="仿宋_GB2312" w:eastAsia="仿宋_GB2312"/>
          <w:sz w:val="32"/>
          <w:szCs w:val="32"/>
        </w:rPr>
        <w:t xml:space="preserve">专业的认识。然后由评审委员会成员结合参评律师的案卷、执业档案,作出综合判断。个人陈述结束后,评审委员会应当场宣布参评律师的成绩。 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FD43B2">
        <w:rPr>
          <w:rFonts w:ascii="仿宋_GB2312" w:eastAsia="仿宋_GB2312"/>
          <w:sz w:val="32"/>
          <w:szCs w:val="32"/>
        </w:rPr>
        <w:t>专业面试与答辩部分,主要考察参评律师</w:t>
      </w:r>
      <w:r>
        <w:rPr>
          <w:rFonts w:ascii="仿宋_GB2312" w:eastAsia="仿宋_GB2312"/>
          <w:sz w:val="32"/>
          <w:szCs w:val="32"/>
        </w:rPr>
        <w:t>在所申报专业</w:t>
      </w:r>
      <w:r w:rsidRPr="00FD43B2">
        <w:rPr>
          <w:rFonts w:ascii="仿宋_GB2312" w:eastAsia="仿宋_GB2312"/>
          <w:sz w:val="32"/>
          <w:szCs w:val="32"/>
        </w:rPr>
        <w:t>的专业素养和专业能力,具体包括举止仪表、临场应变能力、语言表达能力、专业能力、逻辑思维能力等。面试试题应体现科学性、针对性和灵活性,面试题库和评分表由</w:t>
      </w:r>
      <w:r>
        <w:rPr>
          <w:rFonts w:ascii="仿宋_GB2312" w:eastAsia="仿宋_GB2312" w:hint="eastAsia"/>
          <w:sz w:val="32"/>
          <w:szCs w:val="32"/>
        </w:rPr>
        <w:t>天津市</w:t>
      </w:r>
      <w:r w:rsidRPr="00FD43B2">
        <w:rPr>
          <w:rFonts w:ascii="仿宋_GB2312" w:eastAsia="仿宋_GB2312"/>
          <w:sz w:val="32"/>
          <w:szCs w:val="32"/>
        </w:rPr>
        <w:t>律师协会统一编制。面试与答辩结束后,评审委员会应当场宣布参评律师的成绩。</w:t>
      </w:r>
    </w:p>
    <w:p w:rsidR="009A7BEC" w:rsidRPr="00FD43B2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FD43B2">
        <w:rPr>
          <w:rFonts w:ascii="仿宋_GB2312" w:eastAsia="仿宋_GB2312"/>
          <w:sz w:val="32"/>
          <w:szCs w:val="32"/>
        </w:rPr>
        <w:t>案卷抽样评估部分,主要考察参评律师案件办理流程的规范性以及法律文书的严谨性、针对性、规范性。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第八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本指标体系由天津市律师协会负责解释。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第九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本指标体系自印发之日起试行。</w:t>
      </w:r>
    </w:p>
    <w:p w:rsidR="009A7BEC" w:rsidRDefault="009A7BEC" w:rsidP="009A7BE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9A7BEC" w:rsidRDefault="009A7BEC" w:rsidP="009A7BE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七、</w:t>
      </w:r>
      <w:r w:rsidRPr="00A42EB6">
        <w:rPr>
          <w:rFonts w:ascii="方正小标宋简体" w:eastAsia="方正小标宋简体" w:hint="eastAsia"/>
          <w:sz w:val="36"/>
          <w:szCs w:val="36"/>
        </w:rPr>
        <w:t>劳动法专业律师评价指标体系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第一条</w:t>
      </w:r>
      <w:r w:rsidRPr="00696E70">
        <w:rPr>
          <w:rFonts w:ascii="仿宋_GB2312" w:eastAsia="仿宋_GB2312" w:hint="eastAsia"/>
          <w:sz w:val="32"/>
          <w:szCs w:val="32"/>
        </w:rPr>
        <w:t xml:space="preserve"> 本指标体系适用于</w:t>
      </w:r>
      <w:r>
        <w:rPr>
          <w:rFonts w:ascii="仿宋_GB2312" w:eastAsia="仿宋_GB2312" w:hint="eastAsia"/>
          <w:sz w:val="32"/>
          <w:szCs w:val="32"/>
        </w:rPr>
        <w:t>天津市</w:t>
      </w:r>
      <w:r w:rsidRPr="00696E70">
        <w:rPr>
          <w:rFonts w:ascii="仿宋_GB2312" w:eastAsia="仿宋_GB2312" w:hint="eastAsia"/>
          <w:sz w:val="32"/>
          <w:szCs w:val="32"/>
        </w:rPr>
        <w:t>劳动法专业律师评价。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第二条</w:t>
      </w:r>
      <w:r w:rsidRPr="00696E70">
        <w:rPr>
          <w:rFonts w:ascii="仿宋_GB2312" w:eastAsia="仿宋_GB2312" w:hint="eastAsia"/>
          <w:sz w:val="32"/>
          <w:szCs w:val="32"/>
        </w:rPr>
        <w:t xml:space="preserve"> 参评律师应当在政治表现、诫信状况和执业年限方面同时符合</w:t>
      </w:r>
      <w:r w:rsidRPr="004920FB">
        <w:rPr>
          <w:rFonts w:ascii="仿宋_GB2312" w:eastAsia="仿宋_GB2312" w:hint="eastAsia"/>
          <w:sz w:val="32"/>
          <w:szCs w:val="32"/>
        </w:rPr>
        <w:t>天津市司法局《关于建立律师专业水平评价体系和评定机制试点工作的实施方案》</w:t>
      </w:r>
      <w:r w:rsidRPr="00696E70">
        <w:rPr>
          <w:rFonts w:ascii="仿宋_GB2312" w:eastAsia="仿宋_GB2312" w:hint="eastAsia"/>
          <w:sz w:val="32"/>
          <w:szCs w:val="32"/>
        </w:rPr>
        <w:t>规定的条件。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第三条</w:t>
      </w:r>
      <w:r w:rsidRPr="00696E70">
        <w:rPr>
          <w:rFonts w:ascii="仿宋_GB2312" w:eastAsia="仿宋_GB2312" w:hint="eastAsia"/>
          <w:sz w:val="32"/>
          <w:szCs w:val="32"/>
        </w:rPr>
        <w:t xml:space="preserve"> 劳动法专业能力考核</w:t>
      </w:r>
      <w:r>
        <w:rPr>
          <w:rFonts w:ascii="仿宋_GB2312" w:eastAsia="仿宋_GB2312" w:hint="eastAsia"/>
          <w:sz w:val="32"/>
          <w:szCs w:val="32"/>
        </w:rPr>
        <w:t>实行书面审查和现场评审相结合的方式,考核结果分为合格、不合格两个等次。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第四条</w:t>
      </w:r>
      <w:r w:rsidR="00B605BA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Pr="00516A23">
        <w:rPr>
          <w:rFonts w:ascii="仿宋_GB2312" w:eastAsia="仿宋_GB2312" w:hint="eastAsia"/>
          <w:sz w:val="32"/>
          <w:szCs w:val="32"/>
        </w:rPr>
        <w:t>凡已经取得二级律师及以上</w:t>
      </w:r>
      <w:r>
        <w:rPr>
          <w:rFonts w:ascii="仿宋_GB2312" w:eastAsia="仿宋_GB2312" w:hint="eastAsia"/>
          <w:sz w:val="32"/>
          <w:szCs w:val="32"/>
        </w:rPr>
        <w:t>律师</w:t>
      </w:r>
      <w:r w:rsidRPr="00516A23">
        <w:rPr>
          <w:rFonts w:ascii="仿宋_GB2312" w:eastAsia="仿宋_GB2312" w:hint="eastAsia"/>
          <w:sz w:val="32"/>
          <w:szCs w:val="32"/>
        </w:rPr>
        <w:t>职称证书的可直接申报相关专业领域。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lastRenderedPageBreak/>
        <w:t>第</w:t>
      </w:r>
      <w:r>
        <w:rPr>
          <w:rFonts w:ascii="仿宋_GB2312" w:eastAsia="仿宋_GB2312" w:hint="eastAsia"/>
          <w:b/>
          <w:bCs/>
          <w:sz w:val="32"/>
          <w:szCs w:val="32"/>
        </w:rPr>
        <w:t>五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 w:rsidRPr="00696E70">
        <w:rPr>
          <w:rFonts w:ascii="仿宋_GB2312" w:eastAsia="仿宋_GB2312" w:hint="eastAsia"/>
          <w:sz w:val="32"/>
          <w:szCs w:val="32"/>
        </w:rPr>
        <w:t xml:space="preserve"> 参评律师同时符合下列条件中两项的,</w:t>
      </w:r>
      <w:r>
        <w:rPr>
          <w:rFonts w:ascii="仿宋_GB2312" w:eastAsia="仿宋_GB2312" w:hint="eastAsia"/>
          <w:sz w:val="32"/>
          <w:szCs w:val="32"/>
        </w:rPr>
        <w:t>即为</w:t>
      </w:r>
      <w:r w:rsidRPr="00696E70">
        <w:rPr>
          <w:rFonts w:ascii="仿宋_GB2312" w:eastAsia="仿宋_GB2312" w:hint="eastAsia"/>
          <w:sz w:val="32"/>
          <w:szCs w:val="32"/>
        </w:rPr>
        <w:t>劳动法</w:t>
      </w:r>
      <w:r>
        <w:rPr>
          <w:rFonts w:ascii="仿宋_GB2312" w:eastAsia="仿宋_GB2312" w:hint="eastAsia"/>
          <w:sz w:val="32"/>
          <w:szCs w:val="32"/>
        </w:rPr>
        <w:t>专业能力书面考核合格，方可进入现场评审环节: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(一)</w:t>
      </w:r>
      <w:r w:rsidRPr="00696E70">
        <w:rPr>
          <w:rFonts w:ascii="仿宋_GB2312" w:eastAsia="仿宋_GB2312" w:hint="eastAsia"/>
          <w:sz w:val="32"/>
          <w:szCs w:val="32"/>
        </w:rPr>
        <w:t>执业年限内办理劳动法专业的诉讼、仲裁、非诉讼案件累计</w:t>
      </w:r>
      <w:r>
        <w:rPr>
          <w:rFonts w:ascii="仿宋_GB2312" w:eastAsia="仿宋_GB2312" w:hint="eastAsia"/>
          <w:sz w:val="32"/>
          <w:szCs w:val="32"/>
        </w:rPr>
        <w:t>20</w:t>
      </w:r>
      <w:r w:rsidRPr="00696E70">
        <w:rPr>
          <w:rFonts w:ascii="仿宋_GB2312" w:eastAsia="仿宋_GB2312" w:hint="eastAsia"/>
          <w:sz w:val="32"/>
          <w:szCs w:val="32"/>
        </w:rPr>
        <w:t>件以上;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(二)所在律师事务所全面实行律师执业专业化分工,并且本人担任劳动法专业领域牵头律师;或者所在专业化分工团队近两年办理劳动法专业领域诉讼、仲裁、非诉讼案件累计</w:t>
      </w:r>
      <w:r>
        <w:rPr>
          <w:rFonts w:ascii="仿宋_GB2312" w:eastAsia="仿宋_GB2312" w:hint="eastAsia"/>
          <w:sz w:val="32"/>
          <w:szCs w:val="32"/>
        </w:rPr>
        <w:t>20</w:t>
      </w:r>
      <w:r w:rsidRPr="00696E70">
        <w:rPr>
          <w:rFonts w:ascii="仿宋_GB2312" w:eastAsia="仿宋_GB2312" w:hint="eastAsia"/>
          <w:sz w:val="32"/>
          <w:szCs w:val="32"/>
        </w:rPr>
        <w:t>件以上,并且本人担任劳动法专业领域骨干律师;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(三)执业年限内在省级以上刊物上发表或者省际间以上研讨会、论坛上交流劳动法专业学术论文累计3篇以上,或在国家级刊物上发表劳动法专业学术论文 1篇以上;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 xml:space="preserve"> (四)执业年限内公开出版发行劳动法专业学术著作或译著1部以上(独著或合著);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(五)执业年限内办理省内有重大影响的劳动法专业案件</w:t>
      </w:r>
      <w:r w:rsidRPr="00696E70">
        <w:rPr>
          <w:rFonts w:ascii="仿宋_GB2312" w:eastAsia="仿宋_GB2312"/>
          <w:sz w:val="32"/>
          <w:szCs w:val="32"/>
        </w:rPr>
        <w:t>2</w:t>
      </w:r>
      <w:r w:rsidRPr="00696E70">
        <w:rPr>
          <w:rFonts w:ascii="仿宋_GB2312" w:eastAsia="仿宋_GB2312" w:hint="eastAsia"/>
          <w:sz w:val="32"/>
          <w:szCs w:val="32"/>
        </w:rPr>
        <w:t>件以上,或者国内有重大影响的劳动法专业案件1件以上;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六</w:t>
      </w:r>
      <w:r w:rsidRPr="00696E70">
        <w:rPr>
          <w:rFonts w:ascii="仿宋_GB2312" w:eastAsia="仿宋_GB2312" w:hint="eastAsia"/>
          <w:sz w:val="32"/>
          <w:szCs w:val="32"/>
        </w:rPr>
        <w:t>)劳动法专业工作业绩突出,获得与劳动法专业工作相关的市厅级以上党政机关、人民团体或者省级以上律师协会表彰;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七</w:t>
      </w:r>
      <w:r w:rsidRPr="00696E70"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取得研究生及以上学历</w:t>
      </w:r>
      <w:r w:rsidRPr="00696E70">
        <w:rPr>
          <w:rFonts w:ascii="仿宋_GB2312" w:eastAsia="仿宋_GB2312" w:hint="eastAsia"/>
          <w:sz w:val="32"/>
          <w:szCs w:val="32"/>
        </w:rPr>
        <w:t>;</w:t>
      </w:r>
    </w:p>
    <w:p w:rsidR="009A7BEC" w:rsidRPr="0073292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八</w:t>
      </w:r>
      <w:r w:rsidRPr="00696E70">
        <w:rPr>
          <w:rFonts w:ascii="仿宋_GB2312" w:eastAsia="仿宋_GB2312" w:hint="eastAsia"/>
          <w:sz w:val="32"/>
          <w:szCs w:val="32"/>
        </w:rPr>
        <w:t>)担任省级</w:t>
      </w:r>
      <w:r w:rsidRPr="0073292C">
        <w:rPr>
          <w:rFonts w:ascii="仿宋_GB2312" w:eastAsia="仿宋_GB2312" w:hint="eastAsia"/>
          <w:sz w:val="32"/>
          <w:szCs w:val="32"/>
        </w:rPr>
        <w:t>以上</w:t>
      </w:r>
      <w:r w:rsidRPr="00696E70">
        <w:rPr>
          <w:rFonts w:ascii="仿宋_GB2312" w:eastAsia="仿宋_GB2312" w:hint="eastAsia"/>
          <w:sz w:val="32"/>
          <w:szCs w:val="32"/>
        </w:rPr>
        <w:t>专家库成员;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九</w:t>
      </w:r>
      <w:r w:rsidRPr="00696E70">
        <w:rPr>
          <w:rFonts w:ascii="仿宋_GB2312" w:eastAsia="仿宋_GB2312" w:hint="eastAsia"/>
          <w:sz w:val="32"/>
          <w:szCs w:val="32"/>
        </w:rPr>
        <w:t>)其他能证明劳动法专业能力的情形。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</w:t>
      </w:r>
      <w:r>
        <w:rPr>
          <w:rFonts w:ascii="仿宋_GB2312" w:eastAsia="仿宋_GB2312" w:hint="eastAsia"/>
          <w:b/>
          <w:bCs/>
          <w:sz w:val="32"/>
          <w:szCs w:val="32"/>
        </w:rPr>
        <w:t>六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 w:rsidRPr="00696E70">
        <w:rPr>
          <w:rFonts w:ascii="仿宋_GB2312" w:eastAsia="仿宋_GB2312" w:hint="eastAsia"/>
          <w:sz w:val="32"/>
          <w:szCs w:val="32"/>
        </w:rPr>
        <w:t xml:space="preserve"> 参评律师应当通过所在律师事务所,</w:t>
      </w:r>
      <w:r>
        <w:rPr>
          <w:rFonts w:ascii="仿宋_GB2312" w:eastAsia="仿宋_GB2312" w:hint="eastAsia"/>
          <w:sz w:val="32"/>
          <w:szCs w:val="32"/>
        </w:rPr>
        <w:t>向天津市</w:t>
      </w:r>
      <w:r w:rsidRPr="00696E70">
        <w:rPr>
          <w:rFonts w:ascii="仿宋_GB2312" w:eastAsia="仿宋_GB2312" w:hint="eastAsia"/>
          <w:sz w:val="32"/>
          <w:szCs w:val="32"/>
        </w:rPr>
        <w:t>律师协会提交以下材料,申请考核</w:t>
      </w:r>
      <w:r>
        <w:rPr>
          <w:rFonts w:ascii="仿宋_GB2312" w:eastAsia="仿宋_GB2312" w:hint="eastAsia"/>
          <w:sz w:val="32"/>
          <w:szCs w:val="32"/>
        </w:rPr>
        <w:t>劳动法</w:t>
      </w:r>
      <w:r w:rsidRPr="00696E70">
        <w:rPr>
          <w:rFonts w:ascii="仿宋_GB2312" w:eastAsia="仿宋_GB2312" w:hint="eastAsia"/>
          <w:sz w:val="32"/>
          <w:szCs w:val="32"/>
        </w:rPr>
        <w:t>专业能力等次</w:t>
      </w:r>
      <w:r w:rsidRPr="00696E70">
        <w:rPr>
          <w:rFonts w:ascii="仿宋_GB2312" w:eastAsia="仿宋_GB2312"/>
          <w:sz w:val="32"/>
          <w:szCs w:val="32"/>
        </w:rPr>
        <w:t>: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lastRenderedPageBreak/>
        <w:t>(一)办理劳动法专业诉讼、仲裁、非诉讼案件的证明材料;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(二)所在律师事务所全面实行律师执业专业化分工,本人担任劳动法专业领域牵头律师的证明材料;或者所在专业化分工团队办理劳动法专业诉讼、仲裁、非诉讼案件,本人担任劳动法专业领域骨干律师的证明材料;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(三)省级以上刊物上发表或者省际间以上研讨会(论坛</w:t>
      </w:r>
      <w:r w:rsidRPr="00696E70">
        <w:rPr>
          <w:rFonts w:ascii="仿宋_GB2312" w:eastAsia="仿宋_GB2312"/>
          <w:sz w:val="32"/>
          <w:szCs w:val="32"/>
        </w:rPr>
        <w:t>)</w:t>
      </w:r>
      <w:r w:rsidRPr="00696E70">
        <w:rPr>
          <w:rFonts w:ascii="仿宋_GB2312" w:eastAsia="仿宋_GB2312" w:hint="eastAsia"/>
          <w:sz w:val="32"/>
          <w:szCs w:val="32"/>
        </w:rPr>
        <w:t>上交流劳动法专业学术论文的证明材料;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(四)公开出版发行劳动法专业学术著作或译著的证明材料;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(五)办理省内或者国内有重大影响的劳动法专业案件的证明材料;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(六)与劳动法专业工作相关的市厅级以上党政机关、人民团体或者省级以上律师协会表彰的证明材料;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(七)研究生</w:t>
      </w:r>
      <w:r>
        <w:rPr>
          <w:rFonts w:ascii="仿宋_GB2312" w:eastAsia="仿宋_GB2312" w:hint="eastAsia"/>
          <w:sz w:val="32"/>
          <w:szCs w:val="32"/>
        </w:rPr>
        <w:t>及以上</w:t>
      </w:r>
      <w:r w:rsidRPr="00696E70">
        <w:rPr>
          <w:rFonts w:ascii="仿宋_GB2312" w:eastAsia="仿宋_GB2312" w:hint="eastAsia"/>
          <w:sz w:val="32"/>
          <w:szCs w:val="32"/>
        </w:rPr>
        <w:t>学历证书;</w:t>
      </w:r>
    </w:p>
    <w:p w:rsidR="009A7BEC" w:rsidRPr="0073292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(八)担任省级以</w:t>
      </w:r>
      <w:r>
        <w:rPr>
          <w:rFonts w:ascii="仿宋_GB2312" w:eastAsia="仿宋_GB2312" w:hint="eastAsia"/>
          <w:sz w:val="32"/>
          <w:szCs w:val="32"/>
        </w:rPr>
        <w:t>上</w:t>
      </w:r>
      <w:r w:rsidRPr="0073292C">
        <w:rPr>
          <w:rFonts w:ascii="仿宋_GB2312" w:eastAsia="仿宋_GB2312" w:hint="eastAsia"/>
          <w:sz w:val="32"/>
          <w:szCs w:val="32"/>
        </w:rPr>
        <w:t>专家库成员的证明材料;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(九)其他能证明劳动法专业能力的材料。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D43B2">
        <w:rPr>
          <w:rFonts w:ascii="仿宋_GB2312" w:eastAsia="仿宋_GB2312"/>
          <w:b/>
          <w:sz w:val="32"/>
          <w:szCs w:val="32"/>
        </w:rPr>
        <w:t>笫</w:t>
      </w:r>
      <w:r>
        <w:rPr>
          <w:rFonts w:ascii="仿宋_GB2312" w:eastAsia="仿宋_GB2312" w:hint="eastAsia"/>
          <w:b/>
          <w:sz w:val="32"/>
          <w:szCs w:val="32"/>
        </w:rPr>
        <w:t>七</w:t>
      </w:r>
      <w:r w:rsidRPr="00FD43B2">
        <w:rPr>
          <w:rFonts w:ascii="仿宋_GB2312" w:eastAsia="仿宋_GB2312"/>
          <w:b/>
          <w:sz w:val="32"/>
          <w:szCs w:val="32"/>
        </w:rPr>
        <w:t>条</w:t>
      </w:r>
      <w:r w:rsidR="00B605BA"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现场</w:t>
      </w:r>
      <w:r w:rsidRPr="00FD43B2">
        <w:rPr>
          <w:rFonts w:ascii="仿宋_GB2312" w:eastAsia="仿宋_GB2312"/>
          <w:sz w:val="32"/>
          <w:szCs w:val="32"/>
        </w:rPr>
        <w:t>评审环节</w:t>
      </w:r>
      <w:r w:rsidRPr="00B605BA">
        <w:rPr>
          <w:rFonts w:ascii="仿宋_GB2312" w:eastAsia="仿宋_GB2312" w:hint="eastAsia"/>
          <w:sz w:val="32"/>
          <w:szCs w:val="32"/>
        </w:rPr>
        <w:t>采用个人陈述、专业面试与答辩、案卷抽样评估三种方式进行评审，</w:t>
      </w:r>
      <w:r w:rsidRPr="00FD43B2">
        <w:rPr>
          <w:rFonts w:ascii="仿宋_GB2312" w:eastAsia="仿宋_GB2312"/>
          <w:sz w:val="32"/>
          <w:szCs w:val="32"/>
        </w:rPr>
        <w:t>实行量化积分,满</w:t>
      </w:r>
      <w:r>
        <w:rPr>
          <w:rFonts w:ascii="仿宋_GB2312" w:eastAsia="仿宋_GB2312"/>
          <w:sz w:val="32"/>
          <w:szCs w:val="32"/>
        </w:rPr>
        <w:t>分</w:t>
      </w:r>
      <w:r w:rsidRPr="00FD43B2">
        <w:rPr>
          <w:rFonts w:ascii="仿宋_GB2312" w:eastAsia="仿宋_GB2312"/>
          <w:sz w:val="32"/>
          <w:szCs w:val="32"/>
        </w:rPr>
        <w:t>100分</w:t>
      </w:r>
      <w:r>
        <w:rPr>
          <w:rFonts w:ascii="仿宋_GB2312" w:eastAsia="仿宋_GB2312" w:hint="eastAsia"/>
          <w:sz w:val="32"/>
          <w:szCs w:val="32"/>
        </w:rPr>
        <w:t>，</w:t>
      </w:r>
      <w:r w:rsidRPr="00FD43B2">
        <w:rPr>
          <w:rFonts w:ascii="仿宋_GB2312" w:eastAsia="仿宋_GB2312"/>
          <w:sz w:val="32"/>
          <w:szCs w:val="32"/>
        </w:rPr>
        <w:t>其中个人陈述总分</w:t>
      </w:r>
      <w:r>
        <w:rPr>
          <w:rFonts w:ascii="仿宋_GB2312" w:eastAsia="仿宋_GB2312" w:hint="eastAsia"/>
          <w:sz w:val="32"/>
          <w:szCs w:val="32"/>
        </w:rPr>
        <w:t>20</w:t>
      </w:r>
      <w:r w:rsidRPr="00FD43B2">
        <w:rPr>
          <w:rFonts w:ascii="仿宋_GB2312" w:eastAsia="仿宋_GB2312"/>
          <w:sz w:val="32"/>
          <w:szCs w:val="32"/>
        </w:rPr>
        <w:t>分,专业面试与答辩总分</w:t>
      </w:r>
      <w:r>
        <w:rPr>
          <w:rFonts w:ascii="仿宋_GB2312" w:eastAsia="仿宋_GB2312" w:hint="eastAsia"/>
          <w:sz w:val="32"/>
          <w:szCs w:val="32"/>
        </w:rPr>
        <w:t>60</w:t>
      </w:r>
      <w:r w:rsidRPr="00FD43B2">
        <w:rPr>
          <w:rFonts w:ascii="仿宋_GB2312" w:eastAsia="仿宋_GB2312"/>
          <w:sz w:val="32"/>
          <w:szCs w:val="32"/>
        </w:rPr>
        <w:t>分,案卷抽样评估总分</w:t>
      </w:r>
      <w:r>
        <w:rPr>
          <w:rFonts w:ascii="仿宋_GB2312" w:eastAsia="仿宋_GB2312" w:hint="eastAsia"/>
          <w:sz w:val="32"/>
          <w:szCs w:val="32"/>
        </w:rPr>
        <w:t>20</w:t>
      </w:r>
      <w:r w:rsidRPr="00FD43B2">
        <w:rPr>
          <w:rFonts w:ascii="仿宋_GB2312" w:eastAsia="仿宋_GB2312"/>
          <w:sz w:val="32"/>
          <w:szCs w:val="32"/>
        </w:rPr>
        <w:t xml:space="preserve">分。评审通过的最低分数线是 75分。 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/>
          <w:sz w:val="32"/>
          <w:szCs w:val="32"/>
        </w:rPr>
        <w:t>评审委员会成员按确定的测评要素逐项评分</w:t>
      </w:r>
      <w:r>
        <w:rPr>
          <w:rFonts w:ascii="仿宋_GB2312" w:eastAsia="仿宋_GB2312" w:hint="eastAsia"/>
          <w:sz w:val="32"/>
          <w:szCs w:val="32"/>
        </w:rPr>
        <w:t>，</w:t>
      </w:r>
      <w:r w:rsidRPr="00FD43B2">
        <w:rPr>
          <w:rFonts w:ascii="仿宋_GB2312" w:eastAsia="仿宋_GB2312"/>
          <w:sz w:val="32"/>
          <w:szCs w:val="32"/>
        </w:rPr>
        <w:t>对所有成员的评分去掉最高分和最低分,加权后的平均分即为参评律师该项的实际得分。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</w:t>
      </w:r>
      <w:r w:rsidRPr="00FD43B2">
        <w:rPr>
          <w:rFonts w:ascii="仿宋_GB2312" w:eastAsia="仿宋_GB2312"/>
          <w:sz w:val="32"/>
          <w:szCs w:val="32"/>
        </w:rPr>
        <w:t>个人陈述部分,主要考察参评律师个人陈述的真实性、准确性、客观性及其</w:t>
      </w:r>
      <w:r>
        <w:rPr>
          <w:rFonts w:ascii="仿宋_GB2312" w:eastAsia="仿宋_GB2312" w:hint="eastAsia"/>
          <w:sz w:val="32"/>
          <w:szCs w:val="32"/>
        </w:rPr>
        <w:t>所</w:t>
      </w:r>
      <w:r>
        <w:rPr>
          <w:rFonts w:ascii="仿宋_GB2312" w:eastAsia="仿宋_GB2312"/>
          <w:sz w:val="32"/>
          <w:szCs w:val="32"/>
        </w:rPr>
        <w:t>申报</w:t>
      </w:r>
      <w:r w:rsidRPr="00FD43B2">
        <w:rPr>
          <w:rFonts w:ascii="仿宋_GB2312" w:eastAsia="仿宋_GB2312"/>
          <w:sz w:val="32"/>
          <w:szCs w:val="32"/>
        </w:rPr>
        <w:t>专业</w:t>
      </w:r>
      <w:r>
        <w:rPr>
          <w:rFonts w:ascii="仿宋_GB2312" w:eastAsia="仿宋_GB2312"/>
          <w:sz w:val="32"/>
          <w:szCs w:val="32"/>
        </w:rPr>
        <w:t>领域</w:t>
      </w:r>
      <w:r w:rsidRPr="00FD43B2">
        <w:rPr>
          <w:rFonts w:ascii="仿宋_GB2312" w:eastAsia="仿宋_GB2312"/>
          <w:sz w:val="32"/>
          <w:szCs w:val="32"/>
        </w:rPr>
        <w:t>的认识。一般先由参评律师陈述自已在</w:t>
      </w:r>
      <w:r>
        <w:rPr>
          <w:rFonts w:ascii="仿宋_GB2312" w:eastAsia="仿宋_GB2312" w:hint="eastAsia"/>
          <w:sz w:val="32"/>
          <w:szCs w:val="32"/>
        </w:rPr>
        <w:t>所</w:t>
      </w:r>
      <w:r>
        <w:rPr>
          <w:rFonts w:ascii="仿宋_GB2312" w:eastAsia="仿宋_GB2312"/>
          <w:sz w:val="32"/>
          <w:szCs w:val="32"/>
        </w:rPr>
        <w:t>申报</w:t>
      </w:r>
      <w:r w:rsidRPr="00FD43B2">
        <w:rPr>
          <w:rFonts w:ascii="仿宋_GB2312" w:eastAsia="仿宋_GB2312"/>
          <w:sz w:val="32"/>
          <w:szCs w:val="32"/>
        </w:rPr>
        <w:t>专业的经历、业绩以及对</w:t>
      </w:r>
      <w:r>
        <w:rPr>
          <w:rFonts w:ascii="仿宋_GB2312" w:eastAsia="仿宋_GB2312" w:hint="eastAsia"/>
          <w:sz w:val="32"/>
          <w:szCs w:val="32"/>
        </w:rPr>
        <w:t>所申报</w:t>
      </w:r>
      <w:r w:rsidRPr="00FD43B2">
        <w:rPr>
          <w:rFonts w:ascii="仿宋_GB2312" w:eastAsia="仿宋_GB2312"/>
          <w:sz w:val="32"/>
          <w:szCs w:val="32"/>
        </w:rPr>
        <w:t xml:space="preserve">专业的认识。然后由评审委员会成员结合参评律师的案卷、执业档案,作出综合判断。个人陈述结束后,评审委员会应当场宣布参评律师的成绩。 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FD43B2">
        <w:rPr>
          <w:rFonts w:ascii="仿宋_GB2312" w:eastAsia="仿宋_GB2312"/>
          <w:sz w:val="32"/>
          <w:szCs w:val="32"/>
        </w:rPr>
        <w:t>专业面试与答辩部分,主要考察参评律师</w:t>
      </w:r>
      <w:r>
        <w:rPr>
          <w:rFonts w:ascii="仿宋_GB2312" w:eastAsia="仿宋_GB2312"/>
          <w:sz w:val="32"/>
          <w:szCs w:val="32"/>
        </w:rPr>
        <w:t>在所申报专业</w:t>
      </w:r>
      <w:r w:rsidRPr="00FD43B2">
        <w:rPr>
          <w:rFonts w:ascii="仿宋_GB2312" w:eastAsia="仿宋_GB2312"/>
          <w:sz w:val="32"/>
          <w:szCs w:val="32"/>
        </w:rPr>
        <w:t>的专业素养和专业能力,具体包括举止仪表、临场应变能力、语言表达能力、专业能力、逻辑思维能力等。面试试题应体现科学性、针对性和灵活性,面试题库和评分表由</w:t>
      </w:r>
      <w:r>
        <w:rPr>
          <w:rFonts w:ascii="仿宋_GB2312" w:eastAsia="仿宋_GB2312" w:hint="eastAsia"/>
          <w:sz w:val="32"/>
          <w:szCs w:val="32"/>
        </w:rPr>
        <w:t>天津市</w:t>
      </w:r>
      <w:r w:rsidRPr="00FD43B2">
        <w:rPr>
          <w:rFonts w:ascii="仿宋_GB2312" w:eastAsia="仿宋_GB2312"/>
          <w:sz w:val="32"/>
          <w:szCs w:val="32"/>
        </w:rPr>
        <w:t>律师协会统一编制。面试与答辩结束后,评审委员会应当场宣布参评律师的成绩。</w:t>
      </w:r>
    </w:p>
    <w:p w:rsidR="009A7BEC" w:rsidRPr="00FD43B2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FD43B2">
        <w:rPr>
          <w:rFonts w:ascii="仿宋_GB2312" w:eastAsia="仿宋_GB2312"/>
          <w:sz w:val="32"/>
          <w:szCs w:val="32"/>
        </w:rPr>
        <w:t>案卷抽样评估部分,主要考察参评律师案件办理流程的规范性以及法律文书的严谨性、针对性、规范性。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第八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本指标体系由天津市律师协会负责解释。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第九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本指标体系自印发之日起试行。</w:t>
      </w:r>
    </w:p>
    <w:p w:rsidR="009A7BEC" w:rsidRDefault="009A7BEC" w:rsidP="009A7BE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9A7BEC" w:rsidRDefault="009A7BEC" w:rsidP="009A7BE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八、</w:t>
      </w:r>
      <w:r w:rsidRPr="003856E5">
        <w:rPr>
          <w:rFonts w:ascii="方正小标宋简体" w:eastAsia="方正小标宋简体" w:hint="eastAsia"/>
          <w:sz w:val="36"/>
          <w:szCs w:val="36"/>
        </w:rPr>
        <w:t>涉外法律服务专业律师评价指标体系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第一条</w:t>
      </w:r>
      <w:r w:rsidRPr="00696E70">
        <w:rPr>
          <w:rFonts w:ascii="仿宋_GB2312" w:eastAsia="仿宋_GB2312" w:hint="eastAsia"/>
          <w:sz w:val="32"/>
          <w:szCs w:val="32"/>
        </w:rPr>
        <w:t xml:space="preserve"> 本指标体系适用于</w:t>
      </w:r>
      <w:r>
        <w:rPr>
          <w:rFonts w:ascii="仿宋_GB2312" w:eastAsia="仿宋_GB2312" w:hint="eastAsia"/>
          <w:sz w:val="32"/>
          <w:szCs w:val="32"/>
        </w:rPr>
        <w:t>天津市</w:t>
      </w:r>
      <w:r w:rsidRPr="00696E70">
        <w:rPr>
          <w:rFonts w:ascii="仿宋_GB2312" w:eastAsia="仿宋_GB2312" w:hint="eastAsia"/>
          <w:sz w:val="32"/>
          <w:szCs w:val="32"/>
        </w:rPr>
        <w:t>涉外法律服务专业律师评价。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第二条</w:t>
      </w:r>
      <w:r w:rsidRPr="00696E70">
        <w:rPr>
          <w:rFonts w:ascii="仿宋_GB2312" w:eastAsia="仿宋_GB2312" w:hint="eastAsia"/>
          <w:sz w:val="32"/>
          <w:szCs w:val="32"/>
        </w:rPr>
        <w:t xml:space="preserve"> 参评律师应当在政治表现、诚信状况和执业年限方面同时符合</w:t>
      </w:r>
      <w:r w:rsidRPr="004920FB">
        <w:rPr>
          <w:rFonts w:ascii="仿宋_GB2312" w:eastAsia="仿宋_GB2312" w:hint="eastAsia"/>
          <w:sz w:val="32"/>
          <w:szCs w:val="32"/>
        </w:rPr>
        <w:t>天津市司法局《关于建立律师专业水平评价体系和评定机制试点工作的实施方案》</w:t>
      </w:r>
      <w:r w:rsidRPr="00696E70">
        <w:rPr>
          <w:rFonts w:ascii="仿宋_GB2312" w:eastAsia="仿宋_GB2312" w:hint="eastAsia"/>
          <w:sz w:val="32"/>
          <w:szCs w:val="32"/>
        </w:rPr>
        <w:t>规定的条件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第三条</w:t>
      </w:r>
      <w:r w:rsidR="00B605BA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Pr="00696E70">
        <w:rPr>
          <w:rFonts w:ascii="仿宋_GB2312" w:eastAsia="仿宋_GB2312" w:hint="eastAsia"/>
          <w:sz w:val="32"/>
          <w:szCs w:val="32"/>
        </w:rPr>
        <w:t>涉外法律服务专业能力</w:t>
      </w:r>
      <w:r>
        <w:rPr>
          <w:rFonts w:ascii="仿宋_GB2312" w:eastAsia="仿宋_GB2312" w:hint="eastAsia"/>
          <w:sz w:val="32"/>
          <w:szCs w:val="32"/>
        </w:rPr>
        <w:t>实行书面审查和现场评</w:t>
      </w:r>
      <w:r>
        <w:rPr>
          <w:rFonts w:ascii="仿宋_GB2312" w:eastAsia="仿宋_GB2312" w:hint="eastAsia"/>
          <w:sz w:val="32"/>
          <w:szCs w:val="32"/>
        </w:rPr>
        <w:lastRenderedPageBreak/>
        <w:t>审相结合的方式,考核结果分为合格、不合格两个等次。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第四条</w:t>
      </w:r>
      <w:r w:rsidR="00B605BA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Pr="00516A23">
        <w:rPr>
          <w:rFonts w:ascii="仿宋_GB2312" w:eastAsia="仿宋_GB2312" w:hint="eastAsia"/>
          <w:sz w:val="32"/>
          <w:szCs w:val="32"/>
        </w:rPr>
        <w:t>凡已经取得二级律师及以上</w:t>
      </w:r>
      <w:r>
        <w:rPr>
          <w:rFonts w:ascii="仿宋_GB2312" w:eastAsia="仿宋_GB2312" w:hint="eastAsia"/>
          <w:sz w:val="32"/>
          <w:szCs w:val="32"/>
        </w:rPr>
        <w:t>律师</w:t>
      </w:r>
      <w:r w:rsidRPr="00516A23">
        <w:rPr>
          <w:rFonts w:ascii="仿宋_GB2312" w:eastAsia="仿宋_GB2312" w:hint="eastAsia"/>
          <w:sz w:val="32"/>
          <w:szCs w:val="32"/>
        </w:rPr>
        <w:t>职称证书的可直接申报相关专业领域。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</w:t>
      </w:r>
      <w:r>
        <w:rPr>
          <w:rFonts w:ascii="仿宋_GB2312" w:eastAsia="仿宋_GB2312" w:hint="eastAsia"/>
          <w:b/>
          <w:bCs/>
          <w:sz w:val="32"/>
          <w:szCs w:val="32"/>
        </w:rPr>
        <w:t>五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 w:rsidR="00B605BA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Pr="00696E70">
        <w:rPr>
          <w:rFonts w:ascii="仿宋_GB2312" w:eastAsia="仿宋_GB2312" w:hint="eastAsia"/>
          <w:sz w:val="32"/>
          <w:szCs w:val="32"/>
        </w:rPr>
        <w:t>参评律师同时符合下列条件中两项的,</w:t>
      </w:r>
      <w:r>
        <w:rPr>
          <w:rFonts w:ascii="仿宋_GB2312" w:eastAsia="仿宋_GB2312" w:hint="eastAsia"/>
          <w:sz w:val="32"/>
          <w:szCs w:val="32"/>
        </w:rPr>
        <w:t>即为</w:t>
      </w:r>
      <w:r w:rsidRPr="00696E70">
        <w:rPr>
          <w:rFonts w:ascii="仿宋_GB2312" w:eastAsia="仿宋_GB2312" w:hint="eastAsia"/>
          <w:sz w:val="32"/>
          <w:szCs w:val="32"/>
        </w:rPr>
        <w:t>涉外法律服务</w:t>
      </w:r>
      <w:r>
        <w:rPr>
          <w:rFonts w:ascii="仿宋_GB2312" w:eastAsia="仿宋_GB2312" w:hint="eastAsia"/>
          <w:sz w:val="32"/>
          <w:szCs w:val="32"/>
        </w:rPr>
        <w:t>专业能力书面考核合格，方可进入现场评审环节: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(一)执业年限内办理涉外法律服务专业的诉讼、仲裁、非诉讼案件累计7件以上;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(二)所在律师事务所全面实行律师执业专业化分工,并且本人担任涉外法律服务专业领域牵头律师;或者所在专业化分工团队近两年办理涉外法律服务专业领域诉讼、仲裁、非诉讼案件累计 20件以上,并且本人担任涉外法律服务专业领域骨干律师;</w:t>
      </w:r>
    </w:p>
    <w:p w:rsidR="009A7BEC" w:rsidRPr="00696E70" w:rsidRDefault="009A7BEC" w:rsidP="009A7BEC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(三)执业年限内在省级以上刊物上发表或者省际间以上研讨会、论坛上交流涉外法律服务专业学术论文累计3篇以上,或在国家级刊物上发表涉外法律服务专业学术论文1篇以上;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(四)执业年限内公开出版发行涉外法律服务专业学术著作或译著1部以上(独著或合著);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(五)执业年限内办理省内有重大影响的涉外法律服务专业案件 2件</w:t>
      </w:r>
      <w:r>
        <w:rPr>
          <w:rFonts w:ascii="仿宋_GB2312" w:eastAsia="仿宋_GB2312" w:hint="eastAsia"/>
          <w:sz w:val="32"/>
          <w:szCs w:val="32"/>
        </w:rPr>
        <w:t>以上</w:t>
      </w:r>
      <w:r w:rsidRPr="00696E70">
        <w:rPr>
          <w:rFonts w:ascii="仿宋_GB2312" w:eastAsia="仿宋_GB2312" w:hint="eastAsia"/>
          <w:sz w:val="32"/>
          <w:szCs w:val="32"/>
        </w:rPr>
        <w:t>,或者国内有重大影响的涉外法律服务专业案</w:t>
      </w:r>
      <w:r>
        <w:rPr>
          <w:rFonts w:ascii="仿宋_GB2312" w:eastAsia="仿宋_GB2312" w:hint="eastAsia"/>
          <w:sz w:val="32"/>
          <w:szCs w:val="32"/>
        </w:rPr>
        <w:t>件</w:t>
      </w:r>
      <w:r w:rsidRPr="00696E70">
        <w:rPr>
          <w:rFonts w:ascii="仿宋_GB2312" w:eastAsia="仿宋_GB2312" w:hint="eastAsia"/>
          <w:sz w:val="32"/>
          <w:szCs w:val="32"/>
        </w:rPr>
        <w:t>1件 以上;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六</w:t>
      </w:r>
      <w:r w:rsidRPr="00696E70">
        <w:rPr>
          <w:rFonts w:ascii="仿宋_GB2312" w:eastAsia="仿宋_GB2312" w:hint="eastAsia"/>
          <w:sz w:val="32"/>
          <w:szCs w:val="32"/>
        </w:rPr>
        <w:t>)涉外法律服务专业工作业绩突出,获得与涉外法律服务专业工作相关的市厅级以上党政机关、人民团体或者省</w:t>
      </w:r>
      <w:r w:rsidRPr="00696E70">
        <w:rPr>
          <w:rFonts w:ascii="仿宋_GB2312" w:eastAsia="仿宋_GB2312" w:hint="eastAsia"/>
          <w:sz w:val="32"/>
          <w:szCs w:val="32"/>
        </w:rPr>
        <w:lastRenderedPageBreak/>
        <w:t>级以上律师协会表彰;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七</w:t>
      </w:r>
      <w:r w:rsidRPr="00696E70"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取得研究生及以上学历</w:t>
      </w:r>
      <w:r w:rsidRPr="00696E70">
        <w:rPr>
          <w:rFonts w:ascii="仿宋_GB2312" w:eastAsia="仿宋_GB2312" w:hint="eastAsia"/>
          <w:sz w:val="32"/>
          <w:szCs w:val="32"/>
        </w:rPr>
        <w:t>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八</w:t>
      </w:r>
      <w:r w:rsidRPr="00696E70">
        <w:rPr>
          <w:rFonts w:ascii="仿宋_GB2312" w:eastAsia="仿宋_GB2312" w:hint="eastAsia"/>
          <w:sz w:val="32"/>
          <w:szCs w:val="32"/>
        </w:rPr>
        <w:t>)担任省级以上专家库成员;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九</w:t>
      </w:r>
      <w:r w:rsidRPr="00696E70">
        <w:rPr>
          <w:rFonts w:ascii="仿宋_GB2312" w:eastAsia="仿宋_GB2312" w:hint="eastAsia"/>
          <w:sz w:val="32"/>
          <w:szCs w:val="32"/>
        </w:rPr>
        <w:t>)其他能证明涉外法律服务专业能力的情形。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</w:t>
      </w:r>
      <w:r>
        <w:rPr>
          <w:rFonts w:ascii="仿宋_GB2312" w:eastAsia="仿宋_GB2312" w:hint="eastAsia"/>
          <w:b/>
          <w:bCs/>
          <w:sz w:val="32"/>
          <w:szCs w:val="32"/>
        </w:rPr>
        <w:t>六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 w:rsidRPr="00696E70">
        <w:rPr>
          <w:rFonts w:ascii="仿宋_GB2312" w:eastAsia="仿宋_GB2312" w:hint="eastAsia"/>
          <w:sz w:val="32"/>
          <w:szCs w:val="32"/>
        </w:rPr>
        <w:t xml:space="preserve"> 参评律师应当通过所在律师事务所,</w:t>
      </w:r>
      <w:r>
        <w:rPr>
          <w:rFonts w:ascii="仿宋_GB2312" w:eastAsia="仿宋_GB2312" w:hint="eastAsia"/>
          <w:sz w:val="32"/>
          <w:szCs w:val="32"/>
        </w:rPr>
        <w:t>向天津市</w:t>
      </w:r>
      <w:r w:rsidRPr="00696E70">
        <w:rPr>
          <w:rFonts w:ascii="仿宋_GB2312" w:eastAsia="仿宋_GB2312" w:hint="eastAsia"/>
          <w:sz w:val="32"/>
          <w:szCs w:val="32"/>
        </w:rPr>
        <w:t>律师协会提交以下材料,申请考核</w:t>
      </w:r>
      <w:r>
        <w:rPr>
          <w:rFonts w:ascii="仿宋_GB2312" w:eastAsia="仿宋_GB2312" w:hint="eastAsia"/>
          <w:sz w:val="32"/>
          <w:szCs w:val="32"/>
        </w:rPr>
        <w:t>涉外法律服务</w:t>
      </w:r>
      <w:r w:rsidRPr="00696E70">
        <w:rPr>
          <w:rFonts w:ascii="仿宋_GB2312" w:eastAsia="仿宋_GB2312" w:hint="eastAsia"/>
          <w:sz w:val="32"/>
          <w:szCs w:val="32"/>
        </w:rPr>
        <w:t>专业能力等次: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(一)办理涉外法律服务专业诉讼、仲裁、非诉讼案件的证明材料;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二)所在律师事务所全面实行律师执业专业化分工,本人担任涉外法律服务专业领域牵头律师的证明材料;或者所在专业化分工团队办理涉外法律服务专业诉讼、仲裁、非诉讼案件,本人担任涉外法律服务专业领域骨干律师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(三)省级以上刊物上发表或者省际间以上研讨会(论坛</w:t>
      </w:r>
      <w:r w:rsidRPr="00696E70">
        <w:rPr>
          <w:rFonts w:ascii="仿宋_GB2312" w:eastAsia="仿宋_GB2312"/>
          <w:sz w:val="32"/>
          <w:szCs w:val="32"/>
        </w:rPr>
        <w:t>)</w:t>
      </w:r>
      <w:r w:rsidRPr="00696E70">
        <w:rPr>
          <w:rFonts w:ascii="仿宋_GB2312" w:eastAsia="仿宋_GB2312" w:hint="eastAsia"/>
          <w:sz w:val="32"/>
          <w:szCs w:val="32"/>
        </w:rPr>
        <w:t>上交流涉外法律服务专业学术论文的证明材料;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(四)公开出版发行涉外法律服务专业学术著作或译著的证明材料;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(五)办理省内或者国内有重大影响的涉外法律服务专业案件的证明材料;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(六)与涉外法律服务专业工作相关的市厅级以上党政机关、人民团体或者省级以上律师协会表彰的证明材料;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(七)研究生</w:t>
      </w:r>
      <w:r>
        <w:rPr>
          <w:rFonts w:ascii="仿宋_GB2312" w:eastAsia="仿宋_GB2312" w:hint="eastAsia"/>
          <w:sz w:val="32"/>
          <w:szCs w:val="32"/>
        </w:rPr>
        <w:t>及以上</w:t>
      </w:r>
      <w:r w:rsidRPr="00696E70">
        <w:rPr>
          <w:rFonts w:ascii="仿宋_GB2312" w:eastAsia="仿宋_GB2312" w:hint="eastAsia"/>
          <w:sz w:val="32"/>
          <w:szCs w:val="32"/>
        </w:rPr>
        <w:t>学历证书;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(八)担任省级以上专家库成员的证明材料;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lastRenderedPageBreak/>
        <w:t>(九)其他能证明涉外法律服务专业能力的材料。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D43B2">
        <w:rPr>
          <w:rFonts w:ascii="仿宋_GB2312" w:eastAsia="仿宋_GB2312"/>
          <w:b/>
          <w:sz w:val="32"/>
          <w:szCs w:val="32"/>
        </w:rPr>
        <w:t>笫</w:t>
      </w:r>
      <w:r>
        <w:rPr>
          <w:rFonts w:ascii="仿宋_GB2312" w:eastAsia="仿宋_GB2312" w:hint="eastAsia"/>
          <w:b/>
          <w:sz w:val="32"/>
          <w:szCs w:val="32"/>
        </w:rPr>
        <w:t>七</w:t>
      </w:r>
      <w:r w:rsidRPr="00FD43B2">
        <w:rPr>
          <w:rFonts w:ascii="仿宋_GB2312" w:eastAsia="仿宋_GB2312"/>
          <w:b/>
          <w:sz w:val="32"/>
          <w:szCs w:val="32"/>
        </w:rPr>
        <w:t>条</w:t>
      </w:r>
      <w:r w:rsidR="00B605BA"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现场</w:t>
      </w:r>
      <w:r w:rsidRPr="00FD43B2">
        <w:rPr>
          <w:rFonts w:ascii="仿宋_GB2312" w:eastAsia="仿宋_GB2312"/>
          <w:sz w:val="32"/>
          <w:szCs w:val="32"/>
        </w:rPr>
        <w:t>评审环节</w:t>
      </w:r>
      <w:r w:rsidRPr="00B605BA">
        <w:rPr>
          <w:rFonts w:ascii="仿宋_GB2312" w:eastAsia="仿宋_GB2312" w:hint="eastAsia"/>
          <w:sz w:val="32"/>
          <w:szCs w:val="32"/>
        </w:rPr>
        <w:t>采用个人陈述、专业面试与答辩、案卷抽样评估三种方式进行评审，</w:t>
      </w:r>
      <w:r w:rsidRPr="00FD43B2">
        <w:rPr>
          <w:rFonts w:ascii="仿宋_GB2312" w:eastAsia="仿宋_GB2312"/>
          <w:sz w:val="32"/>
          <w:szCs w:val="32"/>
        </w:rPr>
        <w:t>实行量化积分,满</w:t>
      </w:r>
      <w:r>
        <w:rPr>
          <w:rFonts w:ascii="仿宋_GB2312" w:eastAsia="仿宋_GB2312"/>
          <w:sz w:val="32"/>
          <w:szCs w:val="32"/>
        </w:rPr>
        <w:t>分</w:t>
      </w:r>
      <w:r w:rsidRPr="00FD43B2">
        <w:rPr>
          <w:rFonts w:ascii="仿宋_GB2312" w:eastAsia="仿宋_GB2312"/>
          <w:sz w:val="32"/>
          <w:szCs w:val="32"/>
        </w:rPr>
        <w:t>100分</w:t>
      </w:r>
      <w:r>
        <w:rPr>
          <w:rFonts w:ascii="仿宋_GB2312" w:eastAsia="仿宋_GB2312" w:hint="eastAsia"/>
          <w:sz w:val="32"/>
          <w:szCs w:val="32"/>
        </w:rPr>
        <w:t>，</w:t>
      </w:r>
      <w:r w:rsidRPr="00FD43B2">
        <w:rPr>
          <w:rFonts w:ascii="仿宋_GB2312" w:eastAsia="仿宋_GB2312"/>
          <w:sz w:val="32"/>
          <w:szCs w:val="32"/>
        </w:rPr>
        <w:t>其中个人陈述总分</w:t>
      </w:r>
      <w:r>
        <w:rPr>
          <w:rFonts w:ascii="仿宋_GB2312" w:eastAsia="仿宋_GB2312" w:hint="eastAsia"/>
          <w:sz w:val="32"/>
          <w:szCs w:val="32"/>
        </w:rPr>
        <w:t>20</w:t>
      </w:r>
      <w:r w:rsidRPr="00FD43B2">
        <w:rPr>
          <w:rFonts w:ascii="仿宋_GB2312" w:eastAsia="仿宋_GB2312"/>
          <w:sz w:val="32"/>
          <w:szCs w:val="32"/>
        </w:rPr>
        <w:t>分,专业面试与答辩总分</w:t>
      </w:r>
      <w:r>
        <w:rPr>
          <w:rFonts w:ascii="仿宋_GB2312" w:eastAsia="仿宋_GB2312" w:hint="eastAsia"/>
          <w:sz w:val="32"/>
          <w:szCs w:val="32"/>
        </w:rPr>
        <w:t>60</w:t>
      </w:r>
      <w:r w:rsidRPr="00FD43B2">
        <w:rPr>
          <w:rFonts w:ascii="仿宋_GB2312" w:eastAsia="仿宋_GB2312"/>
          <w:sz w:val="32"/>
          <w:szCs w:val="32"/>
        </w:rPr>
        <w:t>分,案卷抽样评估总分</w:t>
      </w:r>
      <w:r>
        <w:rPr>
          <w:rFonts w:ascii="仿宋_GB2312" w:eastAsia="仿宋_GB2312" w:hint="eastAsia"/>
          <w:sz w:val="32"/>
          <w:szCs w:val="32"/>
        </w:rPr>
        <w:t>20</w:t>
      </w:r>
      <w:r w:rsidRPr="00FD43B2">
        <w:rPr>
          <w:rFonts w:ascii="仿宋_GB2312" w:eastAsia="仿宋_GB2312"/>
          <w:sz w:val="32"/>
          <w:szCs w:val="32"/>
        </w:rPr>
        <w:t xml:space="preserve">分。评审通过的最低分数线是 75分。 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/>
          <w:sz w:val="32"/>
          <w:szCs w:val="32"/>
        </w:rPr>
        <w:t>评审委员会成员按确定的测评要素逐项评分</w:t>
      </w:r>
      <w:r>
        <w:rPr>
          <w:rFonts w:ascii="仿宋_GB2312" w:eastAsia="仿宋_GB2312" w:hint="eastAsia"/>
          <w:sz w:val="32"/>
          <w:szCs w:val="32"/>
        </w:rPr>
        <w:t>，</w:t>
      </w:r>
      <w:r w:rsidRPr="00FD43B2">
        <w:rPr>
          <w:rFonts w:ascii="仿宋_GB2312" w:eastAsia="仿宋_GB2312"/>
          <w:sz w:val="32"/>
          <w:szCs w:val="32"/>
        </w:rPr>
        <w:t>对所有成员的评分去掉最高分和最低分,加权后的平均分即为参评律师该项的实际得分。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FD43B2">
        <w:rPr>
          <w:rFonts w:ascii="仿宋_GB2312" w:eastAsia="仿宋_GB2312"/>
          <w:sz w:val="32"/>
          <w:szCs w:val="32"/>
        </w:rPr>
        <w:t>个人陈述部分,主要考察参评律师个人陈述的真实性、准确性、客观性及其</w:t>
      </w:r>
      <w:r>
        <w:rPr>
          <w:rFonts w:ascii="仿宋_GB2312" w:eastAsia="仿宋_GB2312" w:hint="eastAsia"/>
          <w:sz w:val="32"/>
          <w:szCs w:val="32"/>
        </w:rPr>
        <w:t>所</w:t>
      </w:r>
      <w:r>
        <w:rPr>
          <w:rFonts w:ascii="仿宋_GB2312" w:eastAsia="仿宋_GB2312"/>
          <w:sz w:val="32"/>
          <w:szCs w:val="32"/>
        </w:rPr>
        <w:t>申报</w:t>
      </w:r>
      <w:r w:rsidRPr="00FD43B2">
        <w:rPr>
          <w:rFonts w:ascii="仿宋_GB2312" w:eastAsia="仿宋_GB2312"/>
          <w:sz w:val="32"/>
          <w:szCs w:val="32"/>
        </w:rPr>
        <w:t>专业</w:t>
      </w:r>
      <w:r>
        <w:rPr>
          <w:rFonts w:ascii="仿宋_GB2312" w:eastAsia="仿宋_GB2312"/>
          <w:sz w:val="32"/>
          <w:szCs w:val="32"/>
        </w:rPr>
        <w:t>领域</w:t>
      </w:r>
      <w:r w:rsidRPr="00FD43B2">
        <w:rPr>
          <w:rFonts w:ascii="仿宋_GB2312" w:eastAsia="仿宋_GB2312"/>
          <w:sz w:val="32"/>
          <w:szCs w:val="32"/>
        </w:rPr>
        <w:t>的认识。一般先由参评律师陈述自已在</w:t>
      </w:r>
      <w:r>
        <w:rPr>
          <w:rFonts w:ascii="仿宋_GB2312" w:eastAsia="仿宋_GB2312" w:hint="eastAsia"/>
          <w:sz w:val="32"/>
          <w:szCs w:val="32"/>
        </w:rPr>
        <w:t>所</w:t>
      </w:r>
      <w:r>
        <w:rPr>
          <w:rFonts w:ascii="仿宋_GB2312" w:eastAsia="仿宋_GB2312"/>
          <w:sz w:val="32"/>
          <w:szCs w:val="32"/>
        </w:rPr>
        <w:t>申报</w:t>
      </w:r>
      <w:r w:rsidRPr="00FD43B2">
        <w:rPr>
          <w:rFonts w:ascii="仿宋_GB2312" w:eastAsia="仿宋_GB2312"/>
          <w:sz w:val="32"/>
          <w:szCs w:val="32"/>
        </w:rPr>
        <w:t>专业的经历、业绩以及对</w:t>
      </w:r>
      <w:r>
        <w:rPr>
          <w:rFonts w:ascii="仿宋_GB2312" w:eastAsia="仿宋_GB2312" w:hint="eastAsia"/>
          <w:sz w:val="32"/>
          <w:szCs w:val="32"/>
        </w:rPr>
        <w:t>所申报</w:t>
      </w:r>
      <w:r w:rsidRPr="00FD43B2">
        <w:rPr>
          <w:rFonts w:ascii="仿宋_GB2312" w:eastAsia="仿宋_GB2312"/>
          <w:sz w:val="32"/>
          <w:szCs w:val="32"/>
        </w:rPr>
        <w:t xml:space="preserve">专业的认识。然后由评审委员会成员结合参评律师的案卷、执业档案,作出综合判断。个人陈述结束后,评审委员会应当场宣布参评律师的成绩。 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FD43B2">
        <w:rPr>
          <w:rFonts w:ascii="仿宋_GB2312" w:eastAsia="仿宋_GB2312"/>
          <w:sz w:val="32"/>
          <w:szCs w:val="32"/>
        </w:rPr>
        <w:t>专业面试与答辩部分,主要考察参评律师</w:t>
      </w:r>
      <w:r>
        <w:rPr>
          <w:rFonts w:ascii="仿宋_GB2312" w:eastAsia="仿宋_GB2312"/>
          <w:sz w:val="32"/>
          <w:szCs w:val="32"/>
        </w:rPr>
        <w:t>在所申报专业</w:t>
      </w:r>
      <w:r w:rsidRPr="00FD43B2">
        <w:rPr>
          <w:rFonts w:ascii="仿宋_GB2312" w:eastAsia="仿宋_GB2312"/>
          <w:sz w:val="32"/>
          <w:szCs w:val="32"/>
        </w:rPr>
        <w:t>的专业素养和专业能力,具体包括举止仪表、临场应变能力、语言表达能力、专业能力、逻辑思维能力等。面试试题应体现科学性、针对性和灵活性,面试题库和评分表由</w:t>
      </w:r>
      <w:r>
        <w:rPr>
          <w:rFonts w:ascii="仿宋_GB2312" w:eastAsia="仿宋_GB2312" w:hint="eastAsia"/>
          <w:sz w:val="32"/>
          <w:szCs w:val="32"/>
        </w:rPr>
        <w:t>天津市</w:t>
      </w:r>
      <w:r w:rsidRPr="00FD43B2">
        <w:rPr>
          <w:rFonts w:ascii="仿宋_GB2312" w:eastAsia="仿宋_GB2312"/>
          <w:sz w:val="32"/>
          <w:szCs w:val="32"/>
        </w:rPr>
        <w:t>律师协会统一编制。面试与答辩结束后,评审委员会应当场宣布参评律师的成绩。</w:t>
      </w:r>
    </w:p>
    <w:p w:rsidR="009A7BEC" w:rsidRPr="00FD43B2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FD43B2">
        <w:rPr>
          <w:rFonts w:ascii="仿宋_GB2312" w:eastAsia="仿宋_GB2312"/>
          <w:sz w:val="32"/>
          <w:szCs w:val="32"/>
        </w:rPr>
        <w:t>案卷抽样评估部分,主要考察参评律师案件办理流程的规范性以及法律文书的严谨性、针对性、规范性。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第八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本指标体系由天津市律师协会负责解释。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第九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本指标体系自印发之日起试行。</w:t>
      </w:r>
    </w:p>
    <w:p w:rsidR="009A7BEC" w:rsidRDefault="009A7BEC" w:rsidP="009A7BE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九、行政法专业律师评价</w:t>
      </w:r>
      <w:r w:rsidRPr="003856E5">
        <w:rPr>
          <w:rFonts w:ascii="方正小标宋简体" w:eastAsia="方正小标宋简体" w:hint="eastAsia"/>
          <w:sz w:val="36"/>
          <w:szCs w:val="36"/>
        </w:rPr>
        <w:t>指标体系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第一条</w:t>
      </w:r>
      <w:r w:rsidRPr="00696E70">
        <w:rPr>
          <w:rFonts w:ascii="仿宋_GB2312" w:eastAsia="仿宋_GB2312" w:hint="eastAsia"/>
          <w:sz w:val="32"/>
          <w:szCs w:val="32"/>
        </w:rPr>
        <w:t xml:space="preserve"> 本指标体系适用于</w:t>
      </w:r>
      <w:r>
        <w:rPr>
          <w:rFonts w:ascii="仿宋_GB2312" w:eastAsia="仿宋_GB2312" w:hint="eastAsia"/>
          <w:sz w:val="32"/>
          <w:szCs w:val="32"/>
        </w:rPr>
        <w:t>天津市</w:t>
      </w:r>
      <w:r w:rsidRPr="00696E70">
        <w:rPr>
          <w:rFonts w:ascii="仿宋_GB2312" w:eastAsia="仿宋_GB2312" w:hint="eastAsia"/>
          <w:sz w:val="32"/>
          <w:szCs w:val="32"/>
        </w:rPr>
        <w:t>行政法专业律师评价。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第二条</w:t>
      </w:r>
      <w:r w:rsidRPr="00696E70">
        <w:rPr>
          <w:rFonts w:ascii="仿宋_GB2312" w:eastAsia="仿宋_GB2312" w:hint="eastAsia"/>
          <w:sz w:val="32"/>
          <w:szCs w:val="32"/>
        </w:rPr>
        <w:t xml:space="preserve"> 参评律师应当在政治表现、诚信状况和执业年限方面同时符合</w:t>
      </w:r>
      <w:r w:rsidRPr="004920FB">
        <w:rPr>
          <w:rFonts w:ascii="仿宋_GB2312" w:eastAsia="仿宋_GB2312" w:hint="eastAsia"/>
          <w:sz w:val="32"/>
          <w:szCs w:val="32"/>
        </w:rPr>
        <w:t>天津市司法局《关于建立律师专业水平评价体系和评定机制试点工作的实施方案》</w:t>
      </w:r>
      <w:r w:rsidRPr="00696E70">
        <w:rPr>
          <w:rFonts w:ascii="仿宋_GB2312" w:eastAsia="仿宋_GB2312" w:hint="eastAsia"/>
          <w:sz w:val="32"/>
          <w:szCs w:val="32"/>
        </w:rPr>
        <w:t>规定的条件。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第三条</w:t>
      </w:r>
      <w:r w:rsidR="00142877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Pr="00696E70">
        <w:rPr>
          <w:rFonts w:ascii="仿宋_GB2312" w:eastAsia="仿宋_GB2312" w:hint="eastAsia"/>
          <w:sz w:val="32"/>
          <w:szCs w:val="32"/>
        </w:rPr>
        <w:t>行政法专业能力考核</w:t>
      </w:r>
      <w:r>
        <w:rPr>
          <w:rFonts w:ascii="仿宋_GB2312" w:eastAsia="仿宋_GB2312" w:hint="eastAsia"/>
          <w:sz w:val="32"/>
          <w:szCs w:val="32"/>
        </w:rPr>
        <w:t>实行书面审查和现场评审相结合的方式,考核结果分为合格、不合格两个等次。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第四条</w:t>
      </w:r>
      <w:r w:rsidR="00142877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Pr="00516A23">
        <w:rPr>
          <w:rFonts w:ascii="仿宋_GB2312" w:eastAsia="仿宋_GB2312" w:hint="eastAsia"/>
          <w:sz w:val="32"/>
          <w:szCs w:val="32"/>
        </w:rPr>
        <w:t>凡已经取得二级律师及以上</w:t>
      </w:r>
      <w:r>
        <w:rPr>
          <w:rFonts w:ascii="仿宋_GB2312" w:eastAsia="仿宋_GB2312" w:hint="eastAsia"/>
          <w:sz w:val="32"/>
          <w:szCs w:val="32"/>
        </w:rPr>
        <w:t>律师</w:t>
      </w:r>
      <w:r w:rsidRPr="00516A23">
        <w:rPr>
          <w:rFonts w:ascii="仿宋_GB2312" w:eastAsia="仿宋_GB2312" w:hint="eastAsia"/>
          <w:sz w:val="32"/>
          <w:szCs w:val="32"/>
        </w:rPr>
        <w:t>职称证书的可直接申报相关专业领域。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</w:t>
      </w:r>
      <w:r>
        <w:rPr>
          <w:rFonts w:ascii="仿宋_GB2312" w:eastAsia="仿宋_GB2312" w:hint="eastAsia"/>
          <w:b/>
          <w:bCs/>
          <w:sz w:val="32"/>
          <w:szCs w:val="32"/>
        </w:rPr>
        <w:t>五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 w:rsidR="00142877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Pr="00696E70">
        <w:rPr>
          <w:rFonts w:ascii="仿宋_GB2312" w:eastAsia="仿宋_GB2312" w:hint="eastAsia"/>
          <w:sz w:val="32"/>
          <w:szCs w:val="32"/>
        </w:rPr>
        <w:t>参评律师同时符合下列条件中两项的,</w:t>
      </w:r>
      <w:r>
        <w:rPr>
          <w:rFonts w:ascii="仿宋_GB2312" w:eastAsia="仿宋_GB2312" w:hint="eastAsia"/>
          <w:sz w:val="32"/>
          <w:szCs w:val="32"/>
        </w:rPr>
        <w:t>即为</w:t>
      </w:r>
      <w:r w:rsidRPr="00696E70">
        <w:rPr>
          <w:rFonts w:ascii="仿宋_GB2312" w:eastAsia="仿宋_GB2312" w:hint="eastAsia"/>
          <w:sz w:val="32"/>
          <w:szCs w:val="32"/>
        </w:rPr>
        <w:t>行政法</w:t>
      </w:r>
      <w:r>
        <w:rPr>
          <w:rFonts w:ascii="仿宋_GB2312" w:eastAsia="仿宋_GB2312" w:hint="eastAsia"/>
          <w:sz w:val="32"/>
          <w:szCs w:val="32"/>
        </w:rPr>
        <w:t>专业能力书面考核合格，方可进入现场评审环节: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(一)执业年限内办理行政法专业的诉讼、仲裁、非诉讼案件累计</w:t>
      </w:r>
      <w:r>
        <w:rPr>
          <w:rFonts w:ascii="仿宋_GB2312" w:eastAsia="仿宋_GB2312" w:hint="eastAsia"/>
          <w:sz w:val="32"/>
          <w:szCs w:val="32"/>
        </w:rPr>
        <w:t>20</w:t>
      </w:r>
      <w:r w:rsidRPr="00696E70">
        <w:rPr>
          <w:rFonts w:ascii="仿宋_GB2312" w:eastAsia="仿宋_GB2312" w:hint="eastAsia"/>
          <w:sz w:val="32"/>
          <w:szCs w:val="32"/>
        </w:rPr>
        <w:t>件以上;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(二)所在律师事务所全面实行律师执业专业化分工,并且本人担任行政法专业领域牵头律师;或者所在专业化分工团队近两年办理行政法专业领域诉讼、仲裁、非诉讼案件累计</w:t>
      </w:r>
      <w:r>
        <w:rPr>
          <w:rFonts w:ascii="仿宋_GB2312" w:eastAsia="仿宋_GB2312" w:hint="eastAsia"/>
          <w:sz w:val="32"/>
          <w:szCs w:val="32"/>
        </w:rPr>
        <w:t>20</w:t>
      </w:r>
      <w:r w:rsidRPr="00696E70">
        <w:rPr>
          <w:rFonts w:ascii="仿宋_GB2312" w:eastAsia="仿宋_GB2312" w:hint="eastAsia"/>
          <w:sz w:val="32"/>
          <w:szCs w:val="32"/>
        </w:rPr>
        <w:t>件以上,并且本人担任行政法专业领域骨干律师;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(三)执业年限内在省级以上刊物上发表或者省际间以上研讨会、论坛上交流行政法专业学术论文累计3篇以上,或在国家级刊物上发表行政法专业学术论文1篇以上;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(四</w:t>
      </w:r>
      <w:r>
        <w:rPr>
          <w:rFonts w:ascii="仿宋_GB2312" w:eastAsia="仿宋_GB2312" w:hint="eastAsia"/>
          <w:sz w:val="32"/>
          <w:szCs w:val="32"/>
        </w:rPr>
        <w:t>)</w:t>
      </w:r>
      <w:r w:rsidRPr="00696E70">
        <w:rPr>
          <w:rFonts w:ascii="仿宋_GB2312" w:eastAsia="仿宋_GB2312" w:hint="eastAsia"/>
          <w:sz w:val="32"/>
          <w:szCs w:val="32"/>
        </w:rPr>
        <w:t>执业年限内公开出版发行行政法专业学术著作或译著1部以上(独著或合著</w:t>
      </w:r>
      <w:r>
        <w:rPr>
          <w:rFonts w:ascii="仿宋_GB2312" w:eastAsia="仿宋_GB2312" w:hint="eastAsia"/>
          <w:sz w:val="32"/>
          <w:szCs w:val="32"/>
        </w:rPr>
        <w:t>)；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(五)执业年限内办理省内有重大影响的行政法专业案件</w:t>
      </w:r>
      <w:r w:rsidRPr="00696E70">
        <w:rPr>
          <w:rFonts w:ascii="仿宋_GB2312" w:eastAsia="仿宋_GB2312"/>
          <w:sz w:val="32"/>
          <w:szCs w:val="32"/>
        </w:rPr>
        <w:t>2</w:t>
      </w:r>
      <w:r w:rsidRPr="00696E70">
        <w:rPr>
          <w:rFonts w:ascii="仿宋_GB2312" w:eastAsia="仿宋_GB2312" w:hint="eastAsia"/>
          <w:sz w:val="32"/>
          <w:szCs w:val="32"/>
        </w:rPr>
        <w:t>件以上,或者国内有重大影响的行政法专业案件1件以</w:t>
      </w:r>
      <w:r w:rsidRPr="00696E70">
        <w:rPr>
          <w:rFonts w:ascii="仿宋_GB2312" w:eastAsia="仿宋_GB2312" w:hint="eastAsia"/>
          <w:sz w:val="32"/>
          <w:szCs w:val="32"/>
        </w:rPr>
        <w:lastRenderedPageBreak/>
        <w:t>上;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六</w:t>
      </w:r>
      <w:r w:rsidRPr="00696E70">
        <w:rPr>
          <w:rFonts w:ascii="仿宋_GB2312" w:eastAsia="仿宋_GB2312" w:hint="eastAsia"/>
          <w:sz w:val="32"/>
          <w:szCs w:val="32"/>
        </w:rPr>
        <w:t>)行政法专业工</w:t>
      </w:r>
      <w:r>
        <w:rPr>
          <w:rFonts w:ascii="仿宋_GB2312" w:eastAsia="仿宋_GB2312" w:hint="eastAsia"/>
          <w:sz w:val="32"/>
          <w:szCs w:val="32"/>
        </w:rPr>
        <w:t>作业绩突出</w:t>
      </w:r>
      <w:r w:rsidRPr="00696E70">
        <w:rPr>
          <w:rFonts w:ascii="仿宋_GB2312" w:eastAsia="仿宋_GB2312" w:hint="eastAsia"/>
          <w:sz w:val="32"/>
          <w:szCs w:val="32"/>
        </w:rPr>
        <w:t>,获得与行政法专业工作相关的市厅级以上党政机关、人民团体或者省级以上律师协会表彰;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七</w:t>
      </w:r>
      <w:r w:rsidRPr="00696E70"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取得研究生及以上学历</w:t>
      </w:r>
      <w:r w:rsidRPr="00696E70">
        <w:rPr>
          <w:rFonts w:ascii="仿宋_GB2312" w:eastAsia="仿宋_GB2312" w:hint="eastAsia"/>
          <w:sz w:val="32"/>
          <w:szCs w:val="32"/>
        </w:rPr>
        <w:t>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八</w:t>
      </w:r>
      <w:r w:rsidRPr="00696E70">
        <w:rPr>
          <w:rFonts w:ascii="仿宋_GB2312" w:eastAsia="仿宋_GB2312" w:hint="eastAsia"/>
          <w:sz w:val="32"/>
          <w:szCs w:val="32"/>
        </w:rPr>
        <w:t>)担任省级以上专家库成员</w:t>
      </w:r>
      <w:r w:rsidRPr="00696E70">
        <w:rPr>
          <w:rFonts w:ascii="仿宋_GB2312" w:eastAsia="仿宋_GB2312"/>
          <w:sz w:val="32"/>
          <w:szCs w:val="32"/>
        </w:rPr>
        <w:t>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九</w:t>
      </w:r>
      <w:r w:rsidRPr="00696E70">
        <w:rPr>
          <w:rFonts w:ascii="仿宋_GB2312" w:eastAsia="仿宋_GB2312" w:hint="eastAsia"/>
          <w:sz w:val="32"/>
          <w:szCs w:val="32"/>
        </w:rPr>
        <w:t>)其他能证明行政法专业能力的情形。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6A3E">
        <w:rPr>
          <w:rFonts w:ascii="仿宋_GB2312" w:eastAsia="仿宋_GB2312" w:hint="eastAsia"/>
          <w:b/>
          <w:bCs/>
          <w:sz w:val="32"/>
          <w:szCs w:val="32"/>
        </w:rPr>
        <w:t>第</w:t>
      </w:r>
      <w:r>
        <w:rPr>
          <w:rFonts w:ascii="仿宋_GB2312" w:eastAsia="仿宋_GB2312" w:hint="eastAsia"/>
          <w:b/>
          <w:bCs/>
          <w:sz w:val="32"/>
          <w:szCs w:val="32"/>
        </w:rPr>
        <w:t>六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 w:rsidRPr="00696E70">
        <w:rPr>
          <w:rFonts w:ascii="仿宋_GB2312" w:eastAsia="仿宋_GB2312" w:hint="eastAsia"/>
          <w:sz w:val="32"/>
          <w:szCs w:val="32"/>
        </w:rPr>
        <w:t xml:space="preserve"> 参评律师应当通过所在律师事务所,</w:t>
      </w:r>
      <w:r>
        <w:rPr>
          <w:rFonts w:ascii="仿宋_GB2312" w:eastAsia="仿宋_GB2312" w:hint="eastAsia"/>
          <w:sz w:val="32"/>
          <w:szCs w:val="32"/>
        </w:rPr>
        <w:t>向天津市</w:t>
      </w:r>
      <w:r w:rsidRPr="00696E70">
        <w:rPr>
          <w:rFonts w:ascii="仿宋_GB2312" w:eastAsia="仿宋_GB2312" w:hint="eastAsia"/>
          <w:sz w:val="32"/>
          <w:szCs w:val="32"/>
        </w:rPr>
        <w:t>律师协会提交以下材料</w:t>
      </w:r>
      <w:r>
        <w:rPr>
          <w:rFonts w:ascii="仿宋_GB2312" w:eastAsia="仿宋_GB2312" w:hint="eastAsia"/>
          <w:sz w:val="32"/>
          <w:szCs w:val="32"/>
        </w:rPr>
        <w:t>，</w:t>
      </w:r>
      <w:r w:rsidRPr="00696E70">
        <w:rPr>
          <w:rFonts w:ascii="仿宋_GB2312" w:eastAsia="仿宋_GB2312" w:hint="eastAsia"/>
          <w:sz w:val="32"/>
          <w:szCs w:val="32"/>
        </w:rPr>
        <w:t>申请考核</w:t>
      </w:r>
      <w:r>
        <w:rPr>
          <w:rFonts w:ascii="仿宋_GB2312" w:eastAsia="仿宋_GB2312" w:hint="eastAsia"/>
          <w:sz w:val="32"/>
          <w:szCs w:val="32"/>
        </w:rPr>
        <w:t>行政法</w:t>
      </w:r>
      <w:r w:rsidRPr="00696E70">
        <w:rPr>
          <w:rFonts w:ascii="仿宋_GB2312" w:eastAsia="仿宋_GB2312" w:hint="eastAsia"/>
          <w:sz w:val="32"/>
          <w:szCs w:val="32"/>
        </w:rPr>
        <w:t>专业能力等次: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(一)办理行政法专业诉讼、仲裁、非诉讼案件的证明材料;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(二)所在律师事务所全面实行律师执业专业化分工,本人担任行政法专业领域牵头律师的证明材料;或者所在专业化分工团队办理行政法专业诉讼、仲裁、非诉讼案件,本人担任行政法专业领域骨干律师的证明材料;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(三)省级以上刊物上发表或者省际间以上研讨会(论坛</w:t>
      </w:r>
      <w:r w:rsidRPr="00696E70">
        <w:rPr>
          <w:rFonts w:ascii="仿宋_GB2312" w:eastAsia="仿宋_GB2312"/>
          <w:sz w:val="32"/>
          <w:szCs w:val="32"/>
        </w:rPr>
        <w:t>)</w:t>
      </w:r>
      <w:r w:rsidRPr="00696E70">
        <w:rPr>
          <w:rFonts w:ascii="仿宋_GB2312" w:eastAsia="仿宋_GB2312" w:hint="eastAsia"/>
          <w:sz w:val="32"/>
          <w:szCs w:val="32"/>
        </w:rPr>
        <w:t>上交流行政法专业学术论文的证明材料;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(四)公开出版发行行政法专业学术著作或译著的证明材</w:t>
      </w:r>
      <w:r>
        <w:rPr>
          <w:rFonts w:ascii="仿宋_GB2312" w:eastAsia="仿宋_GB2312" w:hint="eastAsia"/>
          <w:sz w:val="32"/>
          <w:szCs w:val="32"/>
        </w:rPr>
        <w:t>料</w:t>
      </w:r>
      <w:r w:rsidRPr="00696E70">
        <w:rPr>
          <w:rFonts w:ascii="仿宋_GB2312" w:eastAsia="仿宋_GB2312" w:hint="eastAsia"/>
          <w:sz w:val="32"/>
          <w:szCs w:val="32"/>
        </w:rPr>
        <w:t>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(五)办理省内或者国内有重大影响的行政法专业案件的证明材料;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(六)与行政法专业工作相关的市厅级以上党政机关</w:t>
      </w:r>
      <w:r>
        <w:rPr>
          <w:rFonts w:ascii="仿宋_GB2312" w:eastAsia="仿宋_GB2312" w:hint="eastAsia"/>
          <w:sz w:val="32"/>
          <w:szCs w:val="32"/>
        </w:rPr>
        <w:t>、</w:t>
      </w:r>
      <w:r w:rsidRPr="00696E70">
        <w:rPr>
          <w:rFonts w:ascii="仿宋_GB2312" w:eastAsia="仿宋_GB2312" w:hint="eastAsia"/>
          <w:sz w:val="32"/>
          <w:szCs w:val="32"/>
        </w:rPr>
        <w:t>人民团体或者省级以上律师协会表彰的证明材料;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(七)研究生</w:t>
      </w:r>
      <w:r>
        <w:rPr>
          <w:rFonts w:ascii="仿宋_GB2312" w:eastAsia="仿宋_GB2312" w:hint="eastAsia"/>
          <w:sz w:val="32"/>
          <w:szCs w:val="32"/>
        </w:rPr>
        <w:t>及以上</w:t>
      </w:r>
      <w:r w:rsidRPr="00696E70">
        <w:rPr>
          <w:rFonts w:ascii="仿宋_GB2312" w:eastAsia="仿宋_GB2312" w:hint="eastAsia"/>
          <w:sz w:val="32"/>
          <w:szCs w:val="32"/>
        </w:rPr>
        <w:t>学历证书;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lastRenderedPageBreak/>
        <w:t>(八)担任省级以上专家库成员的证明材料;</w:t>
      </w:r>
    </w:p>
    <w:p w:rsidR="009A7BEC" w:rsidRPr="00696E70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6E70">
        <w:rPr>
          <w:rFonts w:ascii="仿宋_GB2312" w:eastAsia="仿宋_GB2312" w:hint="eastAsia"/>
          <w:sz w:val="32"/>
          <w:szCs w:val="32"/>
        </w:rPr>
        <w:t>(九)其他能证明行政法专业能力的材料。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D43B2">
        <w:rPr>
          <w:rFonts w:ascii="仿宋_GB2312" w:eastAsia="仿宋_GB2312"/>
          <w:b/>
          <w:sz w:val="32"/>
          <w:szCs w:val="32"/>
        </w:rPr>
        <w:t>笫</w:t>
      </w:r>
      <w:r>
        <w:rPr>
          <w:rFonts w:ascii="仿宋_GB2312" w:eastAsia="仿宋_GB2312" w:hint="eastAsia"/>
          <w:b/>
          <w:sz w:val="32"/>
          <w:szCs w:val="32"/>
        </w:rPr>
        <w:t>七</w:t>
      </w:r>
      <w:r w:rsidRPr="00FD43B2">
        <w:rPr>
          <w:rFonts w:ascii="仿宋_GB2312" w:eastAsia="仿宋_GB2312"/>
          <w:b/>
          <w:sz w:val="32"/>
          <w:szCs w:val="32"/>
        </w:rPr>
        <w:t>条</w:t>
      </w:r>
      <w:r w:rsidR="00142877"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现场</w:t>
      </w:r>
      <w:r w:rsidRPr="00FD43B2">
        <w:rPr>
          <w:rFonts w:ascii="仿宋_GB2312" w:eastAsia="仿宋_GB2312"/>
          <w:sz w:val="32"/>
          <w:szCs w:val="32"/>
        </w:rPr>
        <w:t>评审环节</w:t>
      </w:r>
      <w:r w:rsidRPr="00142877">
        <w:rPr>
          <w:rFonts w:ascii="仿宋_GB2312" w:eastAsia="仿宋_GB2312" w:hint="eastAsia"/>
          <w:sz w:val="32"/>
          <w:szCs w:val="32"/>
        </w:rPr>
        <w:t>采用个人陈述、专业面试与答辩、案卷抽样评估三种方式进行评审，</w:t>
      </w:r>
      <w:r w:rsidRPr="00FD43B2">
        <w:rPr>
          <w:rFonts w:ascii="仿宋_GB2312" w:eastAsia="仿宋_GB2312"/>
          <w:sz w:val="32"/>
          <w:szCs w:val="32"/>
        </w:rPr>
        <w:t>实行量化积分,满</w:t>
      </w:r>
      <w:r>
        <w:rPr>
          <w:rFonts w:ascii="仿宋_GB2312" w:eastAsia="仿宋_GB2312"/>
          <w:sz w:val="32"/>
          <w:szCs w:val="32"/>
        </w:rPr>
        <w:t>分</w:t>
      </w:r>
      <w:r w:rsidRPr="00FD43B2">
        <w:rPr>
          <w:rFonts w:ascii="仿宋_GB2312" w:eastAsia="仿宋_GB2312"/>
          <w:sz w:val="32"/>
          <w:szCs w:val="32"/>
        </w:rPr>
        <w:t>100分</w:t>
      </w:r>
      <w:r>
        <w:rPr>
          <w:rFonts w:ascii="仿宋_GB2312" w:eastAsia="仿宋_GB2312" w:hint="eastAsia"/>
          <w:sz w:val="32"/>
          <w:szCs w:val="32"/>
        </w:rPr>
        <w:t>，</w:t>
      </w:r>
      <w:r w:rsidRPr="00FD43B2">
        <w:rPr>
          <w:rFonts w:ascii="仿宋_GB2312" w:eastAsia="仿宋_GB2312"/>
          <w:sz w:val="32"/>
          <w:szCs w:val="32"/>
        </w:rPr>
        <w:t>其中个人陈述总分</w:t>
      </w:r>
      <w:r>
        <w:rPr>
          <w:rFonts w:ascii="仿宋_GB2312" w:eastAsia="仿宋_GB2312" w:hint="eastAsia"/>
          <w:sz w:val="32"/>
          <w:szCs w:val="32"/>
        </w:rPr>
        <w:t>20</w:t>
      </w:r>
      <w:r w:rsidRPr="00FD43B2">
        <w:rPr>
          <w:rFonts w:ascii="仿宋_GB2312" w:eastAsia="仿宋_GB2312"/>
          <w:sz w:val="32"/>
          <w:szCs w:val="32"/>
        </w:rPr>
        <w:t>分,专业面试与答辩总分</w:t>
      </w:r>
      <w:r>
        <w:rPr>
          <w:rFonts w:ascii="仿宋_GB2312" w:eastAsia="仿宋_GB2312" w:hint="eastAsia"/>
          <w:sz w:val="32"/>
          <w:szCs w:val="32"/>
        </w:rPr>
        <w:t>60</w:t>
      </w:r>
      <w:r w:rsidRPr="00FD43B2">
        <w:rPr>
          <w:rFonts w:ascii="仿宋_GB2312" w:eastAsia="仿宋_GB2312"/>
          <w:sz w:val="32"/>
          <w:szCs w:val="32"/>
        </w:rPr>
        <w:t>分,案卷抽样评估总分</w:t>
      </w:r>
      <w:r>
        <w:rPr>
          <w:rFonts w:ascii="仿宋_GB2312" w:eastAsia="仿宋_GB2312" w:hint="eastAsia"/>
          <w:sz w:val="32"/>
          <w:szCs w:val="32"/>
        </w:rPr>
        <w:t>20</w:t>
      </w:r>
      <w:r w:rsidRPr="00FD43B2">
        <w:rPr>
          <w:rFonts w:ascii="仿宋_GB2312" w:eastAsia="仿宋_GB2312"/>
          <w:sz w:val="32"/>
          <w:szCs w:val="32"/>
        </w:rPr>
        <w:t xml:space="preserve">分。评审通过的最低分数线是 75分。 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/>
          <w:sz w:val="32"/>
          <w:szCs w:val="32"/>
        </w:rPr>
        <w:t>评审委员会成员按确定的测评要素逐项评分</w:t>
      </w:r>
      <w:r>
        <w:rPr>
          <w:rFonts w:ascii="仿宋_GB2312" w:eastAsia="仿宋_GB2312" w:hint="eastAsia"/>
          <w:sz w:val="32"/>
          <w:szCs w:val="32"/>
        </w:rPr>
        <w:t>，</w:t>
      </w:r>
      <w:r w:rsidRPr="00FD43B2">
        <w:rPr>
          <w:rFonts w:ascii="仿宋_GB2312" w:eastAsia="仿宋_GB2312"/>
          <w:sz w:val="32"/>
          <w:szCs w:val="32"/>
        </w:rPr>
        <w:t>对所有成员的评分去掉最高分和最低分,加权后的平均分即为参评律师该项的实际得分。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FD43B2">
        <w:rPr>
          <w:rFonts w:ascii="仿宋_GB2312" w:eastAsia="仿宋_GB2312"/>
          <w:sz w:val="32"/>
          <w:szCs w:val="32"/>
        </w:rPr>
        <w:t>个人陈述部分,主要考察参评律师个人陈述的真实性、准确性、客观性及其</w:t>
      </w:r>
      <w:r>
        <w:rPr>
          <w:rFonts w:ascii="仿宋_GB2312" w:eastAsia="仿宋_GB2312" w:hint="eastAsia"/>
          <w:sz w:val="32"/>
          <w:szCs w:val="32"/>
        </w:rPr>
        <w:t>所</w:t>
      </w:r>
      <w:r>
        <w:rPr>
          <w:rFonts w:ascii="仿宋_GB2312" w:eastAsia="仿宋_GB2312"/>
          <w:sz w:val="32"/>
          <w:szCs w:val="32"/>
        </w:rPr>
        <w:t>申报</w:t>
      </w:r>
      <w:r w:rsidRPr="00FD43B2">
        <w:rPr>
          <w:rFonts w:ascii="仿宋_GB2312" w:eastAsia="仿宋_GB2312"/>
          <w:sz w:val="32"/>
          <w:szCs w:val="32"/>
        </w:rPr>
        <w:t>专业</w:t>
      </w:r>
      <w:r>
        <w:rPr>
          <w:rFonts w:ascii="仿宋_GB2312" w:eastAsia="仿宋_GB2312"/>
          <w:sz w:val="32"/>
          <w:szCs w:val="32"/>
        </w:rPr>
        <w:t>领域</w:t>
      </w:r>
      <w:r w:rsidRPr="00FD43B2">
        <w:rPr>
          <w:rFonts w:ascii="仿宋_GB2312" w:eastAsia="仿宋_GB2312"/>
          <w:sz w:val="32"/>
          <w:szCs w:val="32"/>
        </w:rPr>
        <w:t>的认识。一般先由参评律师陈述自已在</w:t>
      </w:r>
      <w:r>
        <w:rPr>
          <w:rFonts w:ascii="仿宋_GB2312" w:eastAsia="仿宋_GB2312" w:hint="eastAsia"/>
          <w:sz w:val="32"/>
          <w:szCs w:val="32"/>
        </w:rPr>
        <w:t>所</w:t>
      </w:r>
      <w:r>
        <w:rPr>
          <w:rFonts w:ascii="仿宋_GB2312" w:eastAsia="仿宋_GB2312"/>
          <w:sz w:val="32"/>
          <w:szCs w:val="32"/>
        </w:rPr>
        <w:t>申报</w:t>
      </w:r>
      <w:r w:rsidRPr="00FD43B2">
        <w:rPr>
          <w:rFonts w:ascii="仿宋_GB2312" w:eastAsia="仿宋_GB2312"/>
          <w:sz w:val="32"/>
          <w:szCs w:val="32"/>
        </w:rPr>
        <w:t>专业的经历、业绩以及对</w:t>
      </w:r>
      <w:r>
        <w:rPr>
          <w:rFonts w:ascii="仿宋_GB2312" w:eastAsia="仿宋_GB2312" w:hint="eastAsia"/>
          <w:sz w:val="32"/>
          <w:szCs w:val="32"/>
        </w:rPr>
        <w:t>所申报</w:t>
      </w:r>
      <w:r w:rsidRPr="00FD43B2">
        <w:rPr>
          <w:rFonts w:ascii="仿宋_GB2312" w:eastAsia="仿宋_GB2312"/>
          <w:sz w:val="32"/>
          <w:szCs w:val="32"/>
        </w:rPr>
        <w:t xml:space="preserve">专业的认识。然后由评审委员会成员结合参评律师的案卷、执业档案,作出综合判断。个人陈述结束后,评审委员会应当场宣布参评律师的成绩。 </w:t>
      </w:r>
    </w:p>
    <w:p w:rsidR="009A7BEC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FD43B2">
        <w:rPr>
          <w:rFonts w:ascii="仿宋_GB2312" w:eastAsia="仿宋_GB2312"/>
          <w:sz w:val="32"/>
          <w:szCs w:val="32"/>
        </w:rPr>
        <w:t>专业面试与答辩部分,主要考察参评律师</w:t>
      </w:r>
      <w:r>
        <w:rPr>
          <w:rFonts w:ascii="仿宋_GB2312" w:eastAsia="仿宋_GB2312"/>
          <w:sz w:val="32"/>
          <w:szCs w:val="32"/>
        </w:rPr>
        <w:t>在所申报专业</w:t>
      </w:r>
      <w:r w:rsidRPr="00FD43B2">
        <w:rPr>
          <w:rFonts w:ascii="仿宋_GB2312" w:eastAsia="仿宋_GB2312"/>
          <w:sz w:val="32"/>
          <w:szCs w:val="32"/>
        </w:rPr>
        <w:t>的专业素养和专业能力,具体包括举止仪表、临场应变能力、语言表达能力、专业能力、逻辑思维能力等。面试试题应体现科学性、针对性和灵活性,面试题库和评分表由</w:t>
      </w:r>
      <w:r>
        <w:rPr>
          <w:rFonts w:ascii="仿宋_GB2312" w:eastAsia="仿宋_GB2312" w:hint="eastAsia"/>
          <w:sz w:val="32"/>
          <w:szCs w:val="32"/>
        </w:rPr>
        <w:t>天津市</w:t>
      </w:r>
      <w:r w:rsidRPr="00FD43B2">
        <w:rPr>
          <w:rFonts w:ascii="仿宋_GB2312" w:eastAsia="仿宋_GB2312"/>
          <w:sz w:val="32"/>
          <w:szCs w:val="32"/>
        </w:rPr>
        <w:t>律师协会统一编制。面试与答辩结束后,评审委员会应当场宣布参评律师的成绩。</w:t>
      </w:r>
    </w:p>
    <w:p w:rsidR="009A7BEC" w:rsidRPr="00FD43B2" w:rsidRDefault="009A7BEC" w:rsidP="009A7B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FD43B2">
        <w:rPr>
          <w:rFonts w:ascii="仿宋_GB2312" w:eastAsia="仿宋_GB2312"/>
          <w:sz w:val="32"/>
          <w:szCs w:val="32"/>
        </w:rPr>
        <w:t>案卷抽样评估部分,主要考察参评律师案件办理流程的规范性以及法律文书的严谨性、针对性、规范性。</w:t>
      </w:r>
    </w:p>
    <w:p w:rsidR="009A7BEC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第八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本指标体系由天津市律师协会负责解释。</w:t>
      </w:r>
    </w:p>
    <w:p w:rsidR="009A7BEC" w:rsidRPr="00696E70" w:rsidRDefault="009A7BEC" w:rsidP="009A7BE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第九</w:t>
      </w:r>
      <w:r w:rsidRPr="00366A3E">
        <w:rPr>
          <w:rFonts w:ascii="仿宋_GB2312" w:eastAsia="仿宋_GB2312" w:hint="eastAsia"/>
          <w:b/>
          <w:bCs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本指标体系自印发之日起试行。</w:t>
      </w:r>
    </w:p>
    <w:sectPr w:rsidR="009A7BEC" w:rsidRPr="00696E70" w:rsidSect="00FB782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0DB" w:rsidRDefault="000A10DB" w:rsidP="00D3588B">
      <w:r>
        <w:separator/>
      </w:r>
    </w:p>
  </w:endnote>
  <w:endnote w:type="continuationSeparator" w:id="1">
    <w:p w:rsidR="000A10DB" w:rsidRDefault="000A10DB" w:rsidP="00D35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455624"/>
      <w:docPartObj>
        <w:docPartGallery w:val="Page Numbers (Bottom of Page)"/>
        <w:docPartUnique/>
      </w:docPartObj>
    </w:sdtPr>
    <w:sdtContent>
      <w:p w:rsidR="00D3588B" w:rsidRDefault="00BD71F5">
        <w:pPr>
          <w:pStyle w:val="a6"/>
          <w:jc w:val="center"/>
        </w:pPr>
        <w:r>
          <w:fldChar w:fldCharType="begin"/>
        </w:r>
        <w:r w:rsidR="00D3588B">
          <w:instrText>PAGE   \* MERGEFORMAT</w:instrText>
        </w:r>
        <w:r>
          <w:fldChar w:fldCharType="separate"/>
        </w:r>
        <w:r w:rsidR="00802A9B" w:rsidRPr="00802A9B">
          <w:rPr>
            <w:noProof/>
            <w:lang w:val="zh-CN"/>
          </w:rPr>
          <w:t>30</w:t>
        </w:r>
        <w:r>
          <w:fldChar w:fldCharType="end"/>
        </w:r>
      </w:p>
    </w:sdtContent>
  </w:sdt>
  <w:p w:rsidR="00D3588B" w:rsidRDefault="00D358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0DB" w:rsidRDefault="000A10DB" w:rsidP="00D3588B">
      <w:r>
        <w:separator/>
      </w:r>
    </w:p>
  </w:footnote>
  <w:footnote w:type="continuationSeparator" w:id="1">
    <w:p w:rsidR="000A10DB" w:rsidRDefault="000A10DB" w:rsidP="00D35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32D"/>
    <w:rsid w:val="00070694"/>
    <w:rsid w:val="000A10DB"/>
    <w:rsid w:val="000C4267"/>
    <w:rsid w:val="00142877"/>
    <w:rsid w:val="002C4C79"/>
    <w:rsid w:val="00336EB1"/>
    <w:rsid w:val="00535756"/>
    <w:rsid w:val="0058532D"/>
    <w:rsid w:val="005C4B55"/>
    <w:rsid w:val="005F07DE"/>
    <w:rsid w:val="00732ADF"/>
    <w:rsid w:val="00777409"/>
    <w:rsid w:val="00802A9B"/>
    <w:rsid w:val="009A7BEC"/>
    <w:rsid w:val="00B605BA"/>
    <w:rsid w:val="00B61C02"/>
    <w:rsid w:val="00BD71F5"/>
    <w:rsid w:val="00C06386"/>
    <w:rsid w:val="00C81F5F"/>
    <w:rsid w:val="00C95209"/>
    <w:rsid w:val="00D03D76"/>
    <w:rsid w:val="00D3588B"/>
    <w:rsid w:val="00E24B89"/>
    <w:rsid w:val="00FB7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2D"/>
    <w:pPr>
      <w:widowControl w:val="0"/>
      <w:jc w:val="both"/>
    </w:pPr>
    <w:rPr>
      <w:rFonts w:ascii="Calibri" w:eastAsia="宋体" w:hAnsi="Calibri" w:cs="Mongolian Bait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BE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3588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588B"/>
    <w:rPr>
      <w:rFonts w:ascii="Calibri" w:eastAsia="宋体" w:hAnsi="Calibri" w:cs="Mongolian Bait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35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3588B"/>
    <w:rPr>
      <w:rFonts w:ascii="Calibri" w:eastAsia="宋体" w:hAnsi="Calibri" w:cs="Mongolian Bait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35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3588B"/>
    <w:rPr>
      <w:rFonts w:ascii="Calibri" w:eastAsia="宋体" w:hAnsi="Calibri" w:cs="Mongolian Bait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2D"/>
    <w:pPr>
      <w:widowControl w:val="0"/>
      <w:jc w:val="both"/>
    </w:pPr>
    <w:rPr>
      <w:rFonts w:ascii="Calibri" w:eastAsia="宋体" w:hAnsi="Calibri" w:cs="Mongolian Bait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BE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3588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588B"/>
    <w:rPr>
      <w:rFonts w:ascii="Calibri" w:eastAsia="宋体" w:hAnsi="Calibri" w:cs="Mongolian Bait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35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3588B"/>
    <w:rPr>
      <w:rFonts w:ascii="Calibri" w:eastAsia="宋体" w:hAnsi="Calibri" w:cs="Mongolian Bait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35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3588B"/>
    <w:rPr>
      <w:rFonts w:ascii="Calibri" w:eastAsia="宋体" w:hAnsi="Calibri" w:cs="Mongolian Bait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30</Pages>
  <Words>2213</Words>
  <Characters>12619</Characters>
  <Application>Microsoft Office Word</Application>
  <DocSecurity>0</DocSecurity>
  <Lines>105</Lines>
  <Paragraphs>29</Paragraphs>
  <ScaleCrop>false</ScaleCrop>
  <Company/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</dc:creator>
  <cp:lastModifiedBy>琳小妞</cp:lastModifiedBy>
  <cp:revision>19</cp:revision>
  <cp:lastPrinted>2020-06-03T01:07:00Z</cp:lastPrinted>
  <dcterms:created xsi:type="dcterms:W3CDTF">2020-06-03T00:57:00Z</dcterms:created>
  <dcterms:modified xsi:type="dcterms:W3CDTF">2020-06-22T07:01:00Z</dcterms:modified>
</cp:coreProperties>
</file>